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8CE9A19" w14:textId="77777777" w:rsidR="00584E9A" w:rsidRPr="00EA689B" w:rsidRDefault="00584E9A" w:rsidP="00584E9A">
      <w:pPr>
        <w:tabs>
          <w:tab w:val="left" w:pos="6521"/>
        </w:tabs>
        <w:jc w:val="right"/>
        <w:rPr>
          <w:noProof/>
          <w:sz w:val="24"/>
          <w:szCs w:val="24"/>
          <w:lang w:val="et-EE"/>
        </w:rPr>
      </w:pPr>
      <w:r w:rsidRPr="00EA689B">
        <w:rPr>
          <w:noProof/>
          <w:sz w:val="24"/>
          <w:szCs w:val="24"/>
          <w:lang w:val="et-EE"/>
        </w:rPr>
        <w:t>Hiiumaa Vallavolikogu [kuupäev]</w:t>
      </w:r>
    </w:p>
    <w:p w14:paraId="28FAAE4A" w14:textId="77777777" w:rsidR="00584E9A" w:rsidRPr="00EA689B" w:rsidRDefault="00584E9A" w:rsidP="00584E9A">
      <w:pPr>
        <w:tabs>
          <w:tab w:val="left" w:pos="6521"/>
        </w:tabs>
        <w:jc w:val="right"/>
        <w:rPr>
          <w:noProof/>
          <w:sz w:val="24"/>
          <w:szCs w:val="24"/>
          <w:lang w:val="et-EE"/>
        </w:rPr>
      </w:pPr>
      <w:r w:rsidRPr="00EA689B">
        <w:rPr>
          <w:noProof/>
          <w:sz w:val="24"/>
          <w:szCs w:val="24"/>
          <w:lang w:val="et-EE"/>
        </w:rPr>
        <w:t>otsuse nr [nr]</w:t>
      </w:r>
    </w:p>
    <w:p w14:paraId="33FD1471" w14:textId="77777777" w:rsidR="00584E9A" w:rsidRDefault="00584E9A" w:rsidP="00584E9A">
      <w:pPr>
        <w:spacing w:before="120"/>
        <w:jc w:val="right"/>
        <w:rPr>
          <w:noProof/>
          <w:sz w:val="24"/>
          <w:szCs w:val="24"/>
          <w:lang w:val="et-EE"/>
        </w:rPr>
      </w:pPr>
      <w:r w:rsidRPr="00EA689B">
        <w:rPr>
          <w:noProof/>
          <w:sz w:val="24"/>
          <w:szCs w:val="24"/>
          <w:lang w:val="et-EE"/>
        </w:rPr>
        <w:t>Lisa 2</w:t>
      </w:r>
    </w:p>
    <w:p w14:paraId="4F549685" w14:textId="77777777" w:rsidR="001F5401" w:rsidRPr="00EA689B" w:rsidRDefault="001F5401" w:rsidP="00277FF5">
      <w:pPr>
        <w:spacing w:before="120"/>
        <w:jc w:val="center"/>
        <w:rPr>
          <w:noProof/>
          <w:sz w:val="24"/>
          <w:szCs w:val="24"/>
          <w:lang w:val="et-EE"/>
        </w:rPr>
      </w:pPr>
    </w:p>
    <w:p w14:paraId="640A4BAE" w14:textId="55B490C1" w:rsidR="00111866" w:rsidRPr="00EA689B" w:rsidRDefault="003411B9" w:rsidP="00277FF5">
      <w:pPr>
        <w:jc w:val="center"/>
        <w:rPr>
          <w:b/>
          <w:sz w:val="24"/>
          <w:szCs w:val="24"/>
          <w:lang w:val="et-EE"/>
        </w:rPr>
      </w:pPr>
      <w:r>
        <w:rPr>
          <w:b/>
          <w:sz w:val="24"/>
          <w:szCs w:val="24"/>
          <w:lang w:val="et-EE"/>
        </w:rPr>
        <w:t>Kõpu küla</w:t>
      </w:r>
      <w:r w:rsidR="00F2251D">
        <w:rPr>
          <w:b/>
          <w:sz w:val="24"/>
          <w:szCs w:val="24"/>
          <w:lang w:val="et-EE"/>
        </w:rPr>
        <w:t xml:space="preserve"> </w:t>
      </w:r>
      <w:r>
        <w:rPr>
          <w:b/>
          <w:sz w:val="24"/>
          <w:szCs w:val="24"/>
          <w:lang w:val="et-EE"/>
        </w:rPr>
        <w:t xml:space="preserve">Kuldallika </w:t>
      </w:r>
      <w:r w:rsidR="002D43DA">
        <w:rPr>
          <w:b/>
          <w:sz w:val="24"/>
          <w:szCs w:val="24"/>
          <w:lang w:val="et-EE"/>
        </w:rPr>
        <w:t>kinnistu</w:t>
      </w:r>
      <w:r w:rsidR="00111866" w:rsidRPr="00EA689B">
        <w:rPr>
          <w:b/>
          <w:sz w:val="24"/>
          <w:szCs w:val="24"/>
          <w:lang w:val="et-EE"/>
        </w:rPr>
        <w:t xml:space="preserve"> detailplaneeringu keskkonnamõju strateegilise hindamise eelhinnang</w:t>
      </w:r>
    </w:p>
    <w:p w14:paraId="7A063989" w14:textId="77777777" w:rsidR="00111866" w:rsidRPr="00EA28D3" w:rsidRDefault="00111866" w:rsidP="00111866">
      <w:pPr>
        <w:jc w:val="both"/>
        <w:rPr>
          <w:b/>
          <w:sz w:val="24"/>
          <w:szCs w:val="24"/>
          <w:lang w:val="et-EE"/>
        </w:rPr>
      </w:pPr>
    </w:p>
    <w:p w14:paraId="5BDA291D" w14:textId="32797020" w:rsidR="00111866" w:rsidRPr="00EA28D3" w:rsidRDefault="00111866" w:rsidP="00111866">
      <w:pPr>
        <w:jc w:val="both"/>
        <w:rPr>
          <w:bCs/>
          <w:sz w:val="24"/>
          <w:szCs w:val="24"/>
          <w:lang w:val="et-EE"/>
        </w:rPr>
      </w:pPr>
      <w:r w:rsidRPr="00EA28D3">
        <w:rPr>
          <w:bCs/>
          <w:sz w:val="24"/>
          <w:szCs w:val="24"/>
          <w:lang w:val="et-EE"/>
        </w:rPr>
        <w:t>Kärdla</w:t>
      </w:r>
      <w:r w:rsidRPr="00EA28D3">
        <w:rPr>
          <w:bCs/>
          <w:sz w:val="24"/>
          <w:szCs w:val="24"/>
          <w:lang w:val="et-EE"/>
        </w:rPr>
        <w:tab/>
      </w:r>
      <w:r w:rsidRPr="00EA28D3">
        <w:rPr>
          <w:bCs/>
          <w:sz w:val="24"/>
          <w:szCs w:val="24"/>
          <w:lang w:val="et-EE"/>
        </w:rPr>
        <w:tab/>
      </w:r>
      <w:r w:rsidRPr="00EA28D3">
        <w:rPr>
          <w:bCs/>
          <w:sz w:val="24"/>
          <w:szCs w:val="24"/>
          <w:lang w:val="et-EE"/>
        </w:rPr>
        <w:tab/>
      </w:r>
      <w:r w:rsidRPr="00EA28D3">
        <w:rPr>
          <w:bCs/>
          <w:sz w:val="24"/>
          <w:szCs w:val="24"/>
          <w:lang w:val="et-EE"/>
        </w:rPr>
        <w:tab/>
      </w:r>
      <w:r w:rsidRPr="00EA28D3">
        <w:rPr>
          <w:bCs/>
          <w:sz w:val="24"/>
          <w:szCs w:val="24"/>
          <w:lang w:val="et-EE"/>
        </w:rPr>
        <w:tab/>
      </w:r>
      <w:r w:rsidRPr="00EA28D3">
        <w:rPr>
          <w:bCs/>
          <w:sz w:val="24"/>
          <w:szCs w:val="24"/>
          <w:lang w:val="et-EE"/>
        </w:rPr>
        <w:tab/>
      </w:r>
      <w:r w:rsidRPr="00EA28D3">
        <w:rPr>
          <w:bCs/>
          <w:sz w:val="24"/>
          <w:szCs w:val="24"/>
          <w:lang w:val="et-EE"/>
        </w:rPr>
        <w:tab/>
      </w:r>
      <w:r w:rsidRPr="00EA28D3">
        <w:rPr>
          <w:bCs/>
          <w:sz w:val="24"/>
          <w:szCs w:val="24"/>
          <w:lang w:val="et-EE"/>
        </w:rPr>
        <w:tab/>
      </w:r>
      <w:r w:rsidR="00F2251D">
        <w:rPr>
          <w:bCs/>
          <w:sz w:val="24"/>
          <w:szCs w:val="24"/>
          <w:lang w:val="et-EE"/>
        </w:rPr>
        <w:tab/>
      </w:r>
      <w:r w:rsidR="00F2251D">
        <w:rPr>
          <w:bCs/>
          <w:sz w:val="24"/>
          <w:szCs w:val="24"/>
          <w:lang w:val="et-EE"/>
        </w:rPr>
        <w:tab/>
      </w:r>
      <w:r w:rsidR="003411B9">
        <w:rPr>
          <w:bCs/>
          <w:sz w:val="24"/>
          <w:szCs w:val="24"/>
          <w:lang w:val="et-EE"/>
        </w:rPr>
        <w:t>oktoober</w:t>
      </w:r>
      <w:r w:rsidR="001F5401" w:rsidRPr="00EF3E9C">
        <w:rPr>
          <w:bCs/>
          <w:sz w:val="24"/>
          <w:szCs w:val="24"/>
          <w:lang w:val="et-EE"/>
        </w:rPr>
        <w:t xml:space="preserve"> </w:t>
      </w:r>
      <w:r w:rsidRPr="00EF3E9C">
        <w:rPr>
          <w:bCs/>
          <w:sz w:val="24"/>
          <w:szCs w:val="24"/>
          <w:lang w:val="et-EE"/>
        </w:rPr>
        <w:t>202</w:t>
      </w:r>
      <w:r w:rsidR="00F2251D">
        <w:rPr>
          <w:bCs/>
          <w:sz w:val="24"/>
          <w:szCs w:val="24"/>
          <w:lang w:val="et-EE"/>
        </w:rPr>
        <w:t>5</w:t>
      </w:r>
    </w:p>
    <w:p w14:paraId="5B68308C" w14:textId="77777777" w:rsidR="00111866" w:rsidRPr="0080044F" w:rsidRDefault="00111866" w:rsidP="00111866">
      <w:pPr>
        <w:jc w:val="both"/>
        <w:rPr>
          <w:b/>
          <w:color w:val="4472C4" w:themeColor="accent1"/>
          <w:sz w:val="24"/>
          <w:szCs w:val="24"/>
          <w:lang w:val="et-EE"/>
        </w:rPr>
      </w:pPr>
    </w:p>
    <w:p w14:paraId="26D1AFD9" w14:textId="0AC2F679" w:rsidR="003411B9" w:rsidRDefault="00043D62" w:rsidP="003411B9">
      <w:pPr>
        <w:jc w:val="both"/>
        <w:rPr>
          <w:color w:val="EE0000"/>
          <w:sz w:val="24"/>
          <w:szCs w:val="24"/>
          <w:lang w:val="et-EE"/>
        </w:rPr>
      </w:pPr>
      <w:r>
        <w:rPr>
          <w:sz w:val="24"/>
          <w:szCs w:val="24"/>
          <w:lang w:val="et-EE"/>
        </w:rPr>
        <w:t xml:space="preserve">Detailplaneeringu </w:t>
      </w:r>
      <w:r w:rsidR="003411B9" w:rsidRPr="00653F01">
        <w:rPr>
          <w:sz w:val="24"/>
          <w:szCs w:val="24"/>
          <w:lang w:val="et-EE"/>
        </w:rPr>
        <w:t>koostamise eesmärgiks on Kuldallika kinnistu jagada kaheks krundiks, ehitusõiguse määramine kruntidele üksikelamu ja kolme abihoone püstitamiseks, teede ning liikluskorralduse põhimõtete planeerimine, tehnovõrkude ja- rajatiste paigutuse määramine, servituutide ja kitsenduste vajaduse määramine, arhitektuursete tingimuste määramine hoonetele, krundile sihtotstarbe määramine.</w:t>
      </w:r>
      <w:bookmarkStart w:id="0" w:name="_Hlk197688620"/>
    </w:p>
    <w:p w14:paraId="5553DBF1" w14:textId="77777777" w:rsidR="003411B9" w:rsidRDefault="003411B9" w:rsidP="003411B9">
      <w:pPr>
        <w:jc w:val="both"/>
        <w:rPr>
          <w:color w:val="EE0000"/>
          <w:sz w:val="24"/>
          <w:szCs w:val="24"/>
          <w:lang w:val="et-EE"/>
        </w:rPr>
      </w:pPr>
    </w:p>
    <w:p w14:paraId="0D298AAA" w14:textId="77777777" w:rsidR="003411B9" w:rsidRPr="006123A2" w:rsidRDefault="003411B9" w:rsidP="003411B9">
      <w:pPr>
        <w:jc w:val="both"/>
        <w:rPr>
          <w:color w:val="EE0000"/>
          <w:sz w:val="24"/>
          <w:szCs w:val="24"/>
          <w:lang w:val="et-EE"/>
        </w:rPr>
      </w:pPr>
      <w:r w:rsidRPr="00653F01">
        <w:rPr>
          <w:sz w:val="24"/>
          <w:szCs w:val="24"/>
          <w:lang w:val="et-EE"/>
        </w:rPr>
        <w:t xml:space="preserve">Kõrgessaare valla üldplaneeringu kohaselt on minimaalseks elamukrundi </w:t>
      </w:r>
      <w:r w:rsidRPr="002B3C13">
        <w:rPr>
          <w:sz w:val="24"/>
          <w:szCs w:val="24"/>
          <w:lang w:val="et-EE"/>
        </w:rPr>
        <w:t xml:space="preserve">suuruseks </w:t>
      </w:r>
      <w:proofErr w:type="spellStart"/>
      <w:r w:rsidRPr="002B3C13">
        <w:rPr>
          <w:sz w:val="24"/>
          <w:szCs w:val="24"/>
          <w:lang w:val="et-EE"/>
        </w:rPr>
        <w:t>hajaasustuses</w:t>
      </w:r>
      <w:proofErr w:type="spellEnd"/>
      <w:r w:rsidRPr="002B3C13">
        <w:rPr>
          <w:sz w:val="24"/>
          <w:szCs w:val="24"/>
          <w:lang w:val="et-EE"/>
        </w:rPr>
        <w:t xml:space="preserve"> 2 ha. </w:t>
      </w:r>
      <w:r w:rsidRPr="002B3C13">
        <w:rPr>
          <w:bCs/>
          <w:sz w:val="24"/>
          <w:szCs w:val="24"/>
          <w:lang w:val="et-EE"/>
        </w:rPr>
        <w:t>Detailplaneering on üldplaneeringut muutev, sest planeeritakse ehitusõiguse määramine (elamule ja abihoonetele) väiksemtele kruntidele, kui üldplaneeringus lubatud.</w:t>
      </w:r>
      <w:r>
        <w:rPr>
          <w:bCs/>
          <w:sz w:val="24"/>
          <w:szCs w:val="24"/>
          <w:lang w:val="et-EE"/>
        </w:rPr>
        <w:t xml:space="preserve"> Detailplaneeringuga kavandatakse kaks 1 ha suurust elamukrunti. </w:t>
      </w:r>
    </w:p>
    <w:bookmarkEnd w:id="0"/>
    <w:p w14:paraId="73CF72B3" w14:textId="77777777" w:rsidR="00AC543F" w:rsidRDefault="00AC543F" w:rsidP="00AC543F">
      <w:pPr>
        <w:jc w:val="both"/>
        <w:rPr>
          <w:rFonts w:eastAsia="Times New Roman"/>
          <w:sz w:val="24"/>
          <w:szCs w:val="24"/>
          <w:lang w:val="et-EE"/>
        </w:rPr>
      </w:pPr>
    </w:p>
    <w:p w14:paraId="70D1B00E" w14:textId="79C0C842" w:rsidR="00111866" w:rsidRPr="00AC543F" w:rsidRDefault="00111866" w:rsidP="00AC543F">
      <w:pPr>
        <w:jc w:val="both"/>
        <w:rPr>
          <w:rFonts w:eastAsia="Times New Roman"/>
          <w:sz w:val="24"/>
          <w:szCs w:val="24"/>
          <w:lang w:val="et-EE"/>
        </w:rPr>
      </w:pPr>
      <w:r w:rsidRPr="003002B8">
        <w:rPr>
          <w:bCs/>
          <w:sz w:val="24"/>
          <w:szCs w:val="24"/>
          <w:lang w:val="et-EE"/>
        </w:rPr>
        <w:t xml:space="preserve">Vastavalt planeerimisseaduse § 142 lg 6 tuleb üldplaneeringu põhilaheduse muutmise ettepanekut sisaldava detailplaneeringu koostamisel anda eelhinnang ja kaaluda keskkonnamõju strateegilist hindamist, lähtudes keskkonnamõju hindamise keskkonnajuhtimissüsteemi seaduse (edaspidi </w:t>
      </w:r>
      <w:proofErr w:type="spellStart"/>
      <w:r w:rsidRPr="003002B8">
        <w:rPr>
          <w:bCs/>
          <w:sz w:val="24"/>
          <w:szCs w:val="24"/>
          <w:lang w:val="et-EE"/>
        </w:rPr>
        <w:t>KeHJS</w:t>
      </w:r>
      <w:proofErr w:type="spellEnd"/>
      <w:r w:rsidRPr="003002B8">
        <w:rPr>
          <w:bCs/>
          <w:sz w:val="24"/>
          <w:szCs w:val="24"/>
          <w:lang w:val="et-EE"/>
        </w:rPr>
        <w:t>) § 33 lõigete 4 ja 5 sätestatud kriteeriumidest ning § 33 lõike 6 kohaste asjaomaste asutuste seisukohtadest.</w:t>
      </w:r>
    </w:p>
    <w:p w14:paraId="375BF4F2" w14:textId="77777777" w:rsidR="00111866" w:rsidRPr="003002B8" w:rsidRDefault="00111866" w:rsidP="002F3CC3">
      <w:pPr>
        <w:spacing w:before="120"/>
        <w:jc w:val="both"/>
        <w:rPr>
          <w:bCs/>
          <w:sz w:val="24"/>
          <w:szCs w:val="24"/>
          <w:lang w:val="et-EE"/>
        </w:rPr>
      </w:pPr>
      <w:r w:rsidRPr="003002B8">
        <w:rPr>
          <w:bCs/>
          <w:sz w:val="24"/>
          <w:szCs w:val="24"/>
          <w:lang w:val="et-EE"/>
        </w:rPr>
        <w:t xml:space="preserve">Planeeringuga ei kavandata tegevusi, mis kuuluvad </w:t>
      </w:r>
      <w:proofErr w:type="spellStart"/>
      <w:r w:rsidRPr="003002B8">
        <w:rPr>
          <w:bCs/>
          <w:sz w:val="24"/>
          <w:szCs w:val="24"/>
          <w:lang w:val="et-EE"/>
        </w:rPr>
        <w:t>KeHJS</w:t>
      </w:r>
      <w:proofErr w:type="spellEnd"/>
      <w:r w:rsidRPr="003002B8">
        <w:rPr>
          <w:bCs/>
          <w:sz w:val="24"/>
          <w:szCs w:val="24"/>
          <w:lang w:val="et-EE"/>
        </w:rPr>
        <w:t xml:space="preserve"> § 6 lõikes 1 toodud eeldatavalt olulise mõju tegevuste hulka. </w:t>
      </w:r>
    </w:p>
    <w:p w14:paraId="5DD0C0B4" w14:textId="77777777" w:rsidR="00111866" w:rsidRPr="003002B8" w:rsidRDefault="00111866" w:rsidP="002F3CC3">
      <w:pPr>
        <w:spacing w:before="120"/>
        <w:jc w:val="both"/>
        <w:rPr>
          <w:bCs/>
          <w:sz w:val="24"/>
          <w:szCs w:val="24"/>
          <w:lang w:val="et-EE"/>
        </w:rPr>
      </w:pPr>
      <w:r w:rsidRPr="003002B8">
        <w:rPr>
          <w:bCs/>
          <w:sz w:val="24"/>
          <w:szCs w:val="24"/>
          <w:lang w:val="et-EE"/>
        </w:rPr>
        <w:t xml:space="preserve">Seetõttu analüüsitakse käesoleva eelhinnangu punktis 3 </w:t>
      </w:r>
      <w:proofErr w:type="spellStart"/>
      <w:r w:rsidRPr="003002B8">
        <w:rPr>
          <w:bCs/>
          <w:sz w:val="24"/>
          <w:szCs w:val="24"/>
          <w:lang w:val="et-EE"/>
        </w:rPr>
        <w:t>KeHJS</w:t>
      </w:r>
      <w:proofErr w:type="spellEnd"/>
      <w:r w:rsidRPr="003002B8">
        <w:rPr>
          <w:bCs/>
          <w:sz w:val="24"/>
          <w:szCs w:val="24"/>
          <w:lang w:val="et-EE"/>
        </w:rPr>
        <w:t xml:space="preserve"> § 33 lõigetes 4 ja 5 toodud kriteeriumidest lähtuvalt kavandatava tegevuse keskkonnamõju olulisust.</w:t>
      </w:r>
    </w:p>
    <w:p w14:paraId="2C7D9C99" w14:textId="77777777" w:rsidR="00111866" w:rsidRPr="0080044F" w:rsidRDefault="00111866" w:rsidP="00111866">
      <w:pPr>
        <w:jc w:val="both"/>
        <w:rPr>
          <w:bCs/>
          <w:color w:val="4472C4" w:themeColor="accent1"/>
          <w:sz w:val="24"/>
          <w:szCs w:val="24"/>
          <w:lang w:val="et-EE"/>
        </w:rPr>
      </w:pPr>
    </w:p>
    <w:p w14:paraId="52866988" w14:textId="28333B14" w:rsidR="00111866" w:rsidRPr="005872C3" w:rsidRDefault="00111866" w:rsidP="00111866">
      <w:pPr>
        <w:jc w:val="both"/>
        <w:rPr>
          <w:b/>
          <w:sz w:val="24"/>
          <w:szCs w:val="24"/>
          <w:lang w:val="et-EE"/>
        </w:rPr>
      </w:pPr>
      <w:r w:rsidRPr="005A3182">
        <w:rPr>
          <w:b/>
          <w:sz w:val="24"/>
          <w:szCs w:val="24"/>
          <w:lang w:val="et-EE"/>
        </w:rPr>
        <w:t>Hinnang:</w:t>
      </w:r>
    </w:p>
    <w:p w14:paraId="098B5D1A" w14:textId="77777777" w:rsidR="00111866" w:rsidRPr="005872C3" w:rsidRDefault="00111866" w:rsidP="00111866">
      <w:pPr>
        <w:jc w:val="both"/>
        <w:rPr>
          <w:b/>
          <w:sz w:val="24"/>
          <w:szCs w:val="24"/>
          <w:lang w:val="et-EE"/>
        </w:rPr>
      </w:pPr>
      <w:r w:rsidRPr="005872C3">
        <w:rPr>
          <w:b/>
          <w:sz w:val="24"/>
          <w:szCs w:val="24"/>
          <w:lang w:val="et-EE"/>
        </w:rPr>
        <w:t>1. Strateegilise planeerimisdokumendi ja kavandatava tegevuse lühikirjeldus:</w:t>
      </w:r>
    </w:p>
    <w:p w14:paraId="2B8107C5" w14:textId="77777777" w:rsidR="005872C3" w:rsidRDefault="005872C3" w:rsidP="005872C3">
      <w:pPr>
        <w:jc w:val="both"/>
        <w:rPr>
          <w:color w:val="EE0000"/>
          <w:sz w:val="24"/>
          <w:szCs w:val="24"/>
          <w:lang w:val="et-EE"/>
        </w:rPr>
      </w:pPr>
      <w:bookmarkStart w:id="1" w:name="_Hlk172633162"/>
      <w:bookmarkStart w:id="2" w:name="_Hlk172559831"/>
      <w:bookmarkStart w:id="3" w:name="_Hlk197688665"/>
      <w:r w:rsidRPr="00653F01">
        <w:rPr>
          <w:sz w:val="24"/>
          <w:szCs w:val="24"/>
          <w:lang w:val="et-EE"/>
        </w:rPr>
        <w:t>Planeeringu koostamise eesmärgiks on Kuldallika kinnistu jagada kaheks krundiks, ehitusõiguse määramine kruntidele üksikelamu ja kolme abihoone püstitamiseks, teede ning liikluskorralduse põhimõtete planeerimine, tehnovõrkude ja- rajatiste paigutuse määramine, servituutide ja kitsenduste vajaduse määramine, arhitektuursete tingimuste määramine hoonetele, krundile sihtotstarbe määramine.</w:t>
      </w:r>
      <w:bookmarkEnd w:id="1"/>
      <w:bookmarkEnd w:id="2"/>
    </w:p>
    <w:p w14:paraId="2B112609" w14:textId="77777777" w:rsidR="005872C3" w:rsidRDefault="005872C3" w:rsidP="005872C3">
      <w:pPr>
        <w:spacing w:before="120"/>
        <w:jc w:val="both"/>
        <w:rPr>
          <w:b/>
          <w:bCs/>
          <w:color w:val="EE0000"/>
          <w:sz w:val="24"/>
          <w:szCs w:val="24"/>
          <w:lang w:val="et-EE"/>
        </w:rPr>
      </w:pPr>
      <w:r w:rsidRPr="00F75261">
        <w:rPr>
          <w:rFonts w:eastAsia="Calibri"/>
          <w:iCs/>
          <w:sz w:val="24"/>
          <w:szCs w:val="24"/>
          <w:lang w:val="et-EE" w:eastAsia="en-US"/>
        </w:rPr>
        <w:t xml:space="preserve">Kõrgessaare Vallavolikogu 17.1.2003 määrusega nr 5 kehtestatud „Kõrgessaare valla üldplaneering“ ja Kõrgessaare Vallavolikogu 12.11.2010 määrusega nr 19 kehtestatud Kõrgessaare valla </w:t>
      </w:r>
      <w:r w:rsidRPr="002409A5">
        <w:rPr>
          <w:rFonts w:eastAsia="Calibri"/>
          <w:iCs/>
          <w:sz w:val="24"/>
          <w:szCs w:val="24"/>
          <w:lang w:val="et-EE" w:eastAsia="en-US"/>
        </w:rPr>
        <w:t xml:space="preserve">üldplaneeringu teemaplaneeringu „Maakasutusreeglite ja ehitustingimuste määramine“ ei ole Kuldallika kinnistu osas juhtfunktsiooni määratud (valge ala). Planeeringuala </w:t>
      </w:r>
      <w:r w:rsidRPr="002409A5">
        <w:rPr>
          <w:sz w:val="24"/>
          <w:szCs w:val="24"/>
          <w:lang w:val="et-EE"/>
        </w:rPr>
        <w:t>paikneb detailplaneeringu kohustusega alal ja miljööväärtusega alal</w:t>
      </w:r>
      <w:r>
        <w:rPr>
          <w:sz w:val="24"/>
          <w:szCs w:val="24"/>
          <w:lang w:val="et-EE"/>
        </w:rPr>
        <w:t xml:space="preserve">, kus lubatud elamukrundi suurus on kaks (2) hektarit. </w:t>
      </w:r>
      <w:bookmarkEnd w:id="3"/>
    </w:p>
    <w:p w14:paraId="3ECD98EF" w14:textId="64DA7040" w:rsidR="005872C3" w:rsidRPr="005872C3" w:rsidRDefault="005872C3" w:rsidP="005872C3">
      <w:pPr>
        <w:spacing w:before="120"/>
        <w:jc w:val="both"/>
        <w:rPr>
          <w:b/>
          <w:bCs/>
          <w:color w:val="EE0000"/>
          <w:sz w:val="24"/>
          <w:szCs w:val="24"/>
          <w:lang w:val="et-EE"/>
        </w:rPr>
      </w:pPr>
      <w:r w:rsidRPr="00795254">
        <w:rPr>
          <w:rFonts w:eastAsia="Segoe UI"/>
          <w:sz w:val="24"/>
          <w:szCs w:val="24"/>
          <w:lang w:val="et-EE"/>
        </w:rPr>
        <w:t xml:space="preserve">Kuldallika kinnistu paikneb hoonestatud Kõpu küla lähistel, kus on ajalooliselt tihedam hoonestus ning väikesed kinnistud. Kuldallika kinnistule kahe elamukrundi planeerimine järgib piirkonna asustust. </w:t>
      </w:r>
      <w:r w:rsidRPr="00795254">
        <w:rPr>
          <w:bCs/>
          <w:sz w:val="24"/>
          <w:szCs w:val="24"/>
          <w:lang w:val="et-EE"/>
        </w:rPr>
        <w:t xml:space="preserve">Hooned tuleb hoolikalt sobitada väljakujunenud keskkonda, ühe hektari suurustele kruntidele on võimalik vee- ja kanalisatsioonisüsteem rajada nii, et tegevus on kooskõlas veeseaduses sätestatuga. </w:t>
      </w:r>
    </w:p>
    <w:p w14:paraId="0CFD24AB" w14:textId="77777777" w:rsidR="00262A65" w:rsidRPr="00043D62" w:rsidRDefault="00262A65" w:rsidP="00262A65">
      <w:pPr>
        <w:jc w:val="both"/>
        <w:rPr>
          <w:rFonts w:ascii="TimesNewRomanPSMT" w:hAnsi="TimesNewRomanPSMT"/>
          <w:color w:val="EE0000"/>
          <w:sz w:val="24"/>
          <w:szCs w:val="24"/>
          <w:lang w:val="et-EE"/>
        </w:rPr>
      </w:pPr>
    </w:p>
    <w:p w14:paraId="7D2907DF" w14:textId="1795455A" w:rsidR="005872C3" w:rsidRPr="005872C3" w:rsidRDefault="005872C3" w:rsidP="00262A65">
      <w:pPr>
        <w:jc w:val="both"/>
        <w:rPr>
          <w:iCs/>
          <w:sz w:val="24"/>
          <w:szCs w:val="24"/>
          <w:lang w:val="et-EE"/>
        </w:rPr>
      </w:pPr>
      <w:r w:rsidRPr="005872C3">
        <w:rPr>
          <w:b/>
          <w:bCs/>
          <w:iCs/>
          <w:noProof/>
          <w:sz w:val="24"/>
          <w:szCs w:val="24"/>
          <w:lang w:val="et-EE"/>
        </w:rPr>
        <w:drawing>
          <wp:inline distT="0" distB="0" distL="0" distR="0" wp14:anchorId="7AF7A4AC" wp14:editId="4D46C9AE">
            <wp:extent cx="5632704" cy="4071789"/>
            <wp:effectExtent l="0" t="0" r="6350" b="5080"/>
            <wp:docPr id="1454988258"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4988258" name=""/>
                    <pic:cNvPicPr/>
                  </pic:nvPicPr>
                  <pic:blipFill>
                    <a:blip r:embed="rId5"/>
                    <a:stretch>
                      <a:fillRect/>
                    </a:stretch>
                  </pic:blipFill>
                  <pic:spPr>
                    <a:xfrm>
                      <a:off x="0" y="0"/>
                      <a:ext cx="5635563" cy="4073856"/>
                    </a:xfrm>
                    <a:prstGeom prst="rect">
                      <a:avLst/>
                    </a:prstGeom>
                  </pic:spPr>
                </pic:pic>
              </a:graphicData>
            </a:graphic>
          </wp:inline>
        </w:drawing>
      </w:r>
      <w:r w:rsidR="00262A65" w:rsidRPr="005872C3">
        <w:rPr>
          <w:b/>
          <w:bCs/>
          <w:iCs/>
          <w:sz w:val="24"/>
          <w:szCs w:val="24"/>
          <w:lang w:val="et-EE"/>
        </w:rPr>
        <w:t>Joonis 1</w:t>
      </w:r>
      <w:r w:rsidR="00262A65" w:rsidRPr="005872C3">
        <w:rPr>
          <w:iCs/>
          <w:sz w:val="24"/>
          <w:szCs w:val="24"/>
          <w:lang w:val="et-EE"/>
        </w:rPr>
        <w:t xml:space="preserve">. Planeeringu asukoht </w:t>
      </w:r>
      <w:r w:rsidR="009E0612" w:rsidRPr="005872C3">
        <w:rPr>
          <w:iCs/>
          <w:sz w:val="24"/>
          <w:szCs w:val="24"/>
          <w:lang w:val="et-EE"/>
        </w:rPr>
        <w:t>Kõrgessaare vall</w:t>
      </w:r>
      <w:r w:rsidR="00262A65" w:rsidRPr="005872C3">
        <w:rPr>
          <w:iCs/>
          <w:sz w:val="24"/>
          <w:szCs w:val="24"/>
          <w:lang w:val="et-EE"/>
        </w:rPr>
        <w:t xml:space="preserve"> üldplaneeringu kaardil </w:t>
      </w:r>
    </w:p>
    <w:p w14:paraId="171D5943" w14:textId="77777777" w:rsidR="00111866" w:rsidRPr="008919DC" w:rsidRDefault="00111866" w:rsidP="00111866">
      <w:pPr>
        <w:jc w:val="both"/>
        <w:rPr>
          <w:bCs/>
          <w:sz w:val="24"/>
          <w:szCs w:val="24"/>
          <w:lang w:val="et-EE"/>
        </w:rPr>
      </w:pPr>
    </w:p>
    <w:p w14:paraId="5BF617E9" w14:textId="77777777" w:rsidR="00111866" w:rsidRPr="008919DC" w:rsidRDefault="00111866" w:rsidP="00111866">
      <w:pPr>
        <w:jc w:val="both"/>
        <w:rPr>
          <w:b/>
          <w:sz w:val="24"/>
          <w:szCs w:val="24"/>
          <w:lang w:val="et-EE"/>
        </w:rPr>
      </w:pPr>
      <w:r w:rsidRPr="008919DC">
        <w:rPr>
          <w:b/>
          <w:sz w:val="24"/>
          <w:szCs w:val="24"/>
          <w:lang w:val="et-EE"/>
        </w:rPr>
        <w:t>2. Seotus teiste strateegiliste planeerimisdokumentidega:</w:t>
      </w:r>
    </w:p>
    <w:p w14:paraId="094E2CFF" w14:textId="77777777" w:rsidR="005872C3" w:rsidRPr="00F75261" w:rsidRDefault="005872C3" w:rsidP="005872C3">
      <w:pPr>
        <w:spacing w:before="120" w:line="240" w:lineRule="atLeast"/>
        <w:jc w:val="both"/>
        <w:rPr>
          <w:sz w:val="24"/>
          <w:szCs w:val="24"/>
          <w:lang w:val="et-EE"/>
        </w:rPr>
      </w:pPr>
      <w:bookmarkStart w:id="4" w:name="_Hlk172559974"/>
      <w:r w:rsidRPr="00F75261">
        <w:rPr>
          <w:sz w:val="24"/>
          <w:szCs w:val="24"/>
          <w:lang w:val="et-EE"/>
        </w:rPr>
        <w:t>Hiiu maakonnaplaneeringu järgi asub planeeringuala I klassi väärtuslikul maastikul (Kõpu-Ojaküla-</w:t>
      </w:r>
      <w:proofErr w:type="spellStart"/>
      <w:r w:rsidRPr="00F75261">
        <w:rPr>
          <w:sz w:val="24"/>
          <w:szCs w:val="24"/>
          <w:lang w:val="et-EE"/>
        </w:rPr>
        <w:t>Ülendi</w:t>
      </w:r>
      <w:proofErr w:type="spellEnd"/>
      <w:r w:rsidRPr="00F75261">
        <w:rPr>
          <w:sz w:val="24"/>
          <w:szCs w:val="24"/>
          <w:lang w:val="et-EE"/>
        </w:rPr>
        <w:t xml:space="preserve">). </w:t>
      </w:r>
    </w:p>
    <w:bookmarkEnd w:id="4"/>
    <w:p w14:paraId="5324F76B" w14:textId="5B0FCF13" w:rsidR="00111866" w:rsidRPr="005872C3" w:rsidRDefault="009E0612" w:rsidP="009E0612">
      <w:pPr>
        <w:spacing w:before="120" w:line="240" w:lineRule="atLeast"/>
        <w:jc w:val="both"/>
        <w:rPr>
          <w:sz w:val="24"/>
          <w:szCs w:val="24"/>
          <w:lang w:val="et-EE"/>
        </w:rPr>
      </w:pPr>
      <w:r w:rsidRPr="005872C3">
        <w:rPr>
          <w:sz w:val="24"/>
          <w:szCs w:val="24"/>
          <w:lang w:val="et-EE"/>
        </w:rPr>
        <w:t xml:space="preserve">Uue koostatava üldplaneeringu eelnõu kohaselt on uute elukondlike hoonetega hoonestatava maaüksuse lubatud vähima suuruse üldtingimus väljaspool tiheasustusega ala ehk </w:t>
      </w:r>
      <w:proofErr w:type="spellStart"/>
      <w:r w:rsidRPr="005872C3">
        <w:rPr>
          <w:sz w:val="24"/>
          <w:szCs w:val="24"/>
          <w:lang w:val="et-EE"/>
        </w:rPr>
        <w:t>hajaasustuses</w:t>
      </w:r>
      <w:proofErr w:type="spellEnd"/>
      <w:r w:rsidRPr="005872C3">
        <w:rPr>
          <w:sz w:val="24"/>
          <w:szCs w:val="24"/>
          <w:lang w:val="et-EE"/>
        </w:rPr>
        <w:t xml:space="preserve"> on 1 ha. Kohalik omavalitsus võib põhjendatud juhul rakendada uute elukondlike hoonetega hoonestatava maaüksuse vähima suuruse erisust kuni 2 % ulatuses. </w:t>
      </w:r>
    </w:p>
    <w:p w14:paraId="61827050" w14:textId="77777777" w:rsidR="009E0612" w:rsidRPr="00043D62" w:rsidRDefault="009E0612" w:rsidP="009E0612">
      <w:pPr>
        <w:spacing w:before="120" w:line="240" w:lineRule="atLeast"/>
        <w:jc w:val="both"/>
        <w:rPr>
          <w:color w:val="EE0000"/>
          <w:sz w:val="24"/>
          <w:szCs w:val="24"/>
          <w:lang w:val="et-EE"/>
        </w:rPr>
      </w:pPr>
    </w:p>
    <w:p w14:paraId="1A3CB929" w14:textId="72F8189F" w:rsidR="00111866" w:rsidRPr="005872C3" w:rsidRDefault="00111866" w:rsidP="00111866">
      <w:pPr>
        <w:jc w:val="both"/>
        <w:rPr>
          <w:b/>
          <w:sz w:val="24"/>
          <w:szCs w:val="24"/>
          <w:lang w:val="et-EE"/>
        </w:rPr>
      </w:pPr>
      <w:r w:rsidRPr="005872C3">
        <w:rPr>
          <w:b/>
          <w:sz w:val="24"/>
          <w:szCs w:val="24"/>
          <w:lang w:val="et-EE"/>
        </w:rPr>
        <w:t>3. Mõjutatava keskkonna kirjeldus</w:t>
      </w:r>
    </w:p>
    <w:p w14:paraId="39193E8C" w14:textId="4DBE9071" w:rsidR="00EF3E9C" w:rsidRPr="008919DC" w:rsidRDefault="00EF3E9C" w:rsidP="00EF3E9C">
      <w:pPr>
        <w:spacing w:before="120"/>
        <w:jc w:val="both"/>
        <w:rPr>
          <w:bCs/>
          <w:sz w:val="24"/>
          <w:szCs w:val="24"/>
          <w:lang w:val="et-EE"/>
        </w:rPr>
      </w:pPr>
      <w:r w:rsidRPr="005872C3">
        <w:rPr>
          <w:bCs/>
          <w:sz w:val="24"/>
          <w:szCs w:val="24"/>
          <w:lang w:val="et-EE"/>
        </w:rPr>
        <w:t xml:space="preserve">Planeeritav ala moodustab </w:t>
      </w:r>
      <w:r w:rsidR="005872C3" w:rsidRPr="005872C3">
        <w:rPr>
          <w:bCs/>
          <w:sz w:val="24"/>
          <w:szCs w:val="24"/>
          <w:lang w:val="et-EE"/>
        </w:rPr>
        <w:t>Kuldallika</w:t>
      </w:r>
      <w:r w:rsidRPr="005872C3">
        <w:rPr>
          <w:bCs/>
          <w:sz w:val="24"/>
          <w:szCs w:val="24"/>
          <w:lang w:val="et-EE"/>
        </w:rPr>
        <w:t xml:space="preserve"> kinnistu, </w:t>
      </w:r>
      <w:r w:rsidRPr="005872C3">
        <w:rPr>
          <w:rFonts w:eastAsia="Segoe UI"/>
          <w:bCs/>
          <w:sz w:val="24"/>
          <w:szCs w:val="24"/>
          <w:lang w:val="et-EE"/>
        </w:rPr>
        <w:t xml:space="preserve">mille </w:t>
      </w:r>
      <w:r w:rsidRPr="008919DC">
        <w:rPr>
          <w:rFonts w:eastAsia="Segoe UI"/>
          <w:bCs/>
          <w:sz w:val="24"/>
          <w:szCs w:val="24"/>
          <w:lang w:val="et-EE"/>
        </w:rPr>
        <w:t xml:space="preserve">suurus on </w:t>
      </w:r>
      <w:r w:rsidR="005872C3" w:rsidRPr="008919DC">
        <w:rPr>
          <w:sz w:val="24"/>
          <w:szCs w:val="24"/>
          <w:lang w:val="et-EE"/>
        </w:rPr>
        <w:t>20</w:t>
      </w:r>
      <w:r w:rsidR="009E0612" w:rsidRPr="008919DC">
        <w:rPr>
          <w:sz w:val="24"/>
          <w:szCs w:val="24"/>
          <w:lang w:val="et-EE"/>
        </w:rPr>
        <w:t xml:space="preserve"> </w:t>
      </w:r>
      <w:r w:rsidR="005872C3" w:rsidRPr="008919DC">
        <w:rPr>
          <w:sz w:val="24"/>
          <w:szCs w:val="24"/>
          <w:lang w:val="et-EE"/>
        </w:rPr>
        <w:t>287</w:t>
      </w:r>
      <w:r w:rsidRPr="008919DC">
        <w:rPr>
          <w:rFonts w:eastAsia="Segoe UI"/>
          <w:bCs/>
          <w:sz w:val="24"/>
          <w:szCs w:val="24"/>
          <w:lang w:val="et-EE"/>
        </w:rPr>
        <w:t xml:space="preserve"> m², </w:t>
      </w:r>
      <w:r w:rsidR="009E0612" w:rsidRPr="008919DC">
        <w:rPr>
          <w:rFonts w:eastAsia="Segoe UI"/>
          <w:bCs/>
          <w:sz w:val="24"/>
          <w:szCs w:val="24"/>
          <w:lang w:val="et-EE"/>
        </w:rPr>
        <w:t>maatulundusmaa</w:t>
      </w:r>
      <w:r w:rsidRPr="008919DC">
        <w:rPr>
          <w:rFonts w:eastAsia="Segoe UI"/>
          <w:bCs/>
          <w:sz w:val="24"/>
          <w:szCs w:val="24"/>
          <w:lang w:val="et-EE"/>
        </w:rPr>
        <w:t xml:space="preserve"> 100%, </w:t>
      </w:r>
      <w:r w:rsidRPr="008919DC">
        <w:rPr>
          <w:bCs/>
          <w:sz w:val="24"/>
          <w:szCs w:val="24"/>
          <w:lang w:val="et-EE"/>
        </w:rPr>
        <w:t>kinnistu on eraomandis ja hoonestamata.</w:t>
      </w:r>
      <w:r w:rsidR="008919DC" w:rsidRPr="008919DC">
        <w:rPr>
          <w:bCs/>
          <w:sz w:val="24"/>
          <w:szCs w:val="24"/>
          <w:lang w:val="et-EE"/>
        </w:rPr>
        <w:t xml:space="preserve"> </w:t>
      </w:r>
      <w:r w:rsidRPr="008919DC">
        <w:rPr>
          <w:bCs/>
          <w:sz w:val="24"/>
          <w:szCs w:val="24"/>
          <w:lang w:val="et-EE"/>
        </w:rPr>
        <w:t>Kinnistu</w:t>
      </w:r>
      <w:r w:rsidR="006F177F" w:rsidRPr="008919DC">
        <w:rPr>
          <w:bCs/>
          <w:sz w:val="24"/>
          <w:szCs w:val="24"/>
          <w:lang w:val="et-EE"/>
        </w:rPr>
        <w:t>l</w:t>
      </w:r>
      <w:r w:rsidRPr="008919DC">
        <w:rPr>
          <w:bCs/>
          <w:sz w:val="24"/>
          <w:szCs w:val="24"/>
          <w:lang w:val="et-EE"/>
        </w:rPr>
        <w:t xml:space="preserve"> on valdavalt</w:t>
      </w:r>
      <w:r w:rsidR="006F177F" w:rsidRPr="008919DC">
        <w:rPr>
          <w:bCs/>
          <w:sz w:val="24"/>
          <w:szCs w:val="24"/>
          <w:lang w:val="et-EE"/>
        </w:rPr>
        <w:t xml:space="preserve"> </w:t>
      </w:r>
      <w:r w:rsidR="008919DC" w:rsidRPr="008919DC">
        <w:rPr>
          <w:bCs/>
          <w:sz w:val="24"/>
          <w:szCs w:val="24"/>
          <w:lang w:val="et-EE"/>
        </w:rPr>
        <w:t>metsamaa</w:t>
      </w:r>
      <w:r w:rsidR="009E0612" w:rsidRPr="008919DC">
        <w:rPr>
          <w:bCs/>
          <w:sz w:val="24"/>
          <w:szCs w:val="24"/>
          <w:lang w:val="et-EE"/>
        </w:rPr>
        <w:t>maa</w:t>
      </w:r>
      <w:r w:rsidR="006F177F" w:rsidRPr="008919DC">
        <w:rPr>
          <w:bCs/>
          <w:sz w:val="24"/>
          <w:szCs w:val="24"/>
          <w:lang w:val="et-EE"/>
        </w:rPr>
        <w:t xml:space="preserve"> kõlvik</w:t>
      </w:r>
      <w:r w:rsidR="008919DC" w:rsidRPr="008919DC">
        <w:rPr>
          <w:bCs/>
          <w:sz w:val="24"/>
          <w:szCs w:val="24"/>
          <w:lang w:val="et-EE"/>
        </w:rPr>
        <w:t>.</w:t>
      </w:r>
    </w:p>
    <w:p w14:paraId="0BE4B166" w14:textId="77777777" w:rsidR="008919DC" w:rsidRDefault="008919DC" w:rsidP="008919DC">
      <w:pPr>
        <w:spacing w:before="240" w:line="240" w:lineRule="atLeast"/>
        <w:jc w:val="both"/>
        <w:rPr>
          <w:sz w:val="24"/>
          <w:szCs w:val="24"/>
          <w:lang w:val="et-EE"/>
        </w:rPr>
      </w:pPr>
      <w:bookmarkStart w:id="5" w:name="_Hlk172621629"/>
      <w:r w:rsidRPr="004D671A">
        <w:rPr>
          <w:sz w:val="24"/>
          <w:szCs w:val="24"/>
          <w:lang w:val="et-EE"/>
        </w:rPr>
        <w:t>Planeeringualal põhjustavad kitsendusi Maa</w:t>
      </w:r>
      <w:r>
        <w:rPr>
          <w:sz w:val="24"/>
          <w:szCs w:val="24"/>
          <w:lang w:val="et-EE"/>
        </w:rPr>
        <w:t xml:space="preserve"> – ja Ruumi</w:t>
      </w:r>
      <w:r w:rsidRPr="004D671A">
        <w:rPr>
          <w:sz w:val="24"/>
          <w:szCs w:val="24"/>
          <w:lang w:val="et-EE"/>
        </w:rPr>
        <w:t>ameti andmetel</w:t>
      </w:r>
      <w:r w:rsidRPr="00890334">
        <w:rPr>
          <w:sz w:val="24"/>
          <w:szCs w:val="24"/>
          <w:lang w:val="et-EE"/>
        </w:rPr>
        <w:t xml:space="preserve"> </w:t>
      </w:r>
      <w:r>
        <w:rPr>
          <w:sz w:val="24"/>
          <w:szCs w:val="24"/>
          <w:lang w:val="et-EE"/>
        </w:rPr>
        <w:t xml:space="preserve">avalikult kasutatava tee kaitsevöönd ning III kategooria kaitsealused liigid. </w:t>
      </w:r>
    </w:p>
    <w:bookmarkEnd w:id="5"/>
    <w:p w14:paraId="0B213038" w14:textId="77777777" w:rsidR="008919DC" w:rsidRDefault="008919DC" w:rsidP="008919DC">
      <w:pPr>
        <w:spacing w:before="120"/>
        <w:jc w:val="both"/>
        <w:rPr>
          <w:color w:val="000000"/>
          <w:sz w:val="24"/>
          <w:szCs w:val="24"/>
          <w:lang w:val="et-EE"/>
        </w:rPr>
      </w:pPr>
      <w:r w:rsidRPr="008919DC">
        <w:rPr>
          <w:sz w:val="24"/>
          <w:szCs w:val="24"/>
          <w:lang w:val="et-EE"/>
        </w:rPr>
        <w:t xml:space="preserve">Juurdepääsuks kruntidele </w:t>
      </w:r>
      <w:bookmarkStart w:id="6" w:name="_Hlk168995009"/>
      <w:r w:rsidRPr="008919DC">
        <w:rPr>
          <w:sz w:val="24"/>
          <w:szCs w:val="24"/>
          <w:lang w:val="et-EE"/>
        </w:rPr>
        <w:t xml:space="preserve">kasutatakse olemasoleva </w:t>
      </w:r>
      <w:proofErr w:type="spellStart"/>
      <w:r w:rsidRPr="008919DC">
        <w:rPr>
          <w:sz w:val="24"/>
          <w:szCs w:val="24"/>
          <w:lang w:val="et-EE"/>
        </w:rPr>
        <w:t>mahasõitu</w:t>
      </w:r>
      <w:proofErr w:type="spellEnd"/>
      <w:r w:rsidRPr="008919DC">
        <w:rPr>
          <w:sz w:val="24"/>
          <w:szCs w:val="24"/>
          <w:lang w:val="et-EE"/>
        </w:rPr>
        <w:t xml:space="preserve"> 12136 </w:t>
      </w:r>
      <w:proofErr w:type="spellStart"/>
      <w:r w:rsidRPr="008919DC">
        <w:rPr>
          <w:sz w:val="24"/>
          <w:szCs w:val="24"/>
          <w:lang w:val="et-EE"/>
        </w:rPr>
        <w:t>Puski</w:t>
      </w:r>
      <w:proofErr w:type="spellEnd"/>
      <w:r w:rsidRPr="008919DC">
        <w:rPr>
          <w:sz w:val="24"/>
          <w:szCs w:val="24"/>
          <w:lang w:val="et-EE"/>
        </w:rPr>
        <w:t>-Kõpu-Ristna teelt piki kruntide piiri</w:t>
      </w:r>
      <w:bookmarkEnd w:id="6"/>
      <w:r w:rsidRPr="008919DC">
        <w:rPr>
          <w:sz w:val="24"/>
          <w:szCs w:val="24"/>
          <w:lang w:val="et-EE"/>
        </w:rPr>
        <w:t xml:space="preserve"> </w:t>
      </w:r>
      <w:proofErr w:type="spellStart"/>
      <w:r w:rsidRPr="008919DC">
        <w:rPr>
          <w:sz w:val="24"/>
          <w:szCs w:val="24"/>
          <w:lang w:val="et-EE"/>
        </w:rPr>
        <w:t>Mägipe</w:t>
      </w:r>
      <w:proofErr w:type="spellEnd"/>
      <w:r w:rsidRPr="008919DC">
        <w:rPr>
          <w:sz w:val="24"/>
          <w:szCs w:val="24"/>
          <w:lang w:val="et-EE"/>
        </w:rPr>
        <w:t xml:space="preserve"> lautriteelt (20501:001:1670). </w:t>
      </w:r>
      <w:r w:rsidRPr="008919DC">
        <w:rPr>
          <w:color w:val="000000"/>
          <w:sz w:val="24"/>
          <w:szCs w:val="24"/>
          <w:lang w:val="et-EE"/>
        </w:rPr>
        <w:t xml:space="preserve">Parkimine lahendada krundi siseselt ning tänavale parkimist ja tagurdamist mitte ette näha. </w:t>
      </w:r>
    </w:p>
    <w:p w14:paraId="48815DC0" w14:textId="25F65F3A" w:rsidR="008919DC" w:rsidRDefault="008919DC" w:rsidP="008919DC">
      <w:pPr>
        <w:spacing w:before="120"/>
        <w:jc w:val="both"/>
        <w:rPr>
          <w:color w:val="000000"/>
          <w:sz w:val="24"/>
          <w:szCs w:val="24"/>
          <w:lang w:val="et-EE"/>
        </w:rPr>
      </w:pPr>
      <w:r w:rsidRPr="00F8759F">
        <w:rPr>
          <w:noProof/>
          <w:sz w:val="24"/>
          <w:szCs w:val="24"/>
          <w:lang w:val="et-EE"/>
        </w:rPr>
        <w:lastRenderedPageBreak/>
        <w:drawing>
          <wp:inline distT="0" distB="0" distL="0" distR="0" wp14:anchorId="77AFEAB1" wp14:editId="4E845C3E">
            <wp:extent cx="5760720" cy="4821555"/>
            <wp:effectExtent l="0" t="0" r="0" b="0"/>
            <wp:docPr id="1336177303" name="Pilt 1" descr="Pilt, millel on kujutatud kaart, järjekord, tekst&#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6177303" name="Pilt 1" descr="Pilt, millel on kujutatud kaart, järjekord, tekst&#10;&#10;Tehisintellekti genereeritud sisu ei pruugi olla õige."/>
                    <pic:cNvPicPr/>
                  </pic:nvPicPr>
                  <pic:blipFill>
                    <a:blip r:embed="rId6"/>
                    <a:stretch>
                      <a:fillRect/>
                    </a:stretch>
                  </pic:blipFill>
                  <pic:spPr>
                    <a:xfrm>
                      <a:off x="0" y="0"/>
                      <a:ext cx="5760720" cy="4821555"/>
                    </a:xfrm>
                    <a:prstGeom prst="rect">
                      <a:avLst/>
                    </a:prstGeom>
                  </pic:spPr>
                </pic:pic>
              </a:graphicData>
            </a:graphic>
          </wp:inline>
        </w:drawing>
      </w:r>
    </w:p>
    <w:p w14:paraId="0696458B" w14:textId="785C5311" w:rsidR="008919DC" w:rsidRPr="008919DC" w:rsidRDefault="008919DC" w:rsidP="008919DC">
      <w:pPr>
        <w:spacing w:before="120"/>
        <w:jc w:val="both"/>
        <w:rPr>
          <w:sz w:val="24"/>
          <w:szCs w:val="24"/>
          <w:lang w:val="et-EE"/>
        </w:rPr>
      </w:pPr>
      <w:r w:rsidRPr="008919DC">
        <w:rPr>
          <w:b/>
          <w:bCs/>
          <w:color w:val="000000"/>
          <w:sz w:val="24"/>
          <w:szCs w:val="24"/>
          <w:lang w:val="et-EE"/>
        </w:rPr>
        <w:t>Joonis 2.</w:t>
      </w:r>
      <w:r>
        <w:rPr>
          <w:color w:val="000000"/>
          <w:sz w:val="24"/>
          <w:szCs w:val="24"/>
          <w:lang w:val="et-EE"/>
        </w:rPr>
        <w:t xml:space="preserve"> Esialgne eskiis</w:t>
      </w:r>
    </w:p>
    <w:p w14:paraId="56D13FD9" w14:textId="22D006B1" w:rsidR="00111866" w:rsidRPr="008919DC" w:rsidRDefault="00111866" w:rsidP="009E0612">
      <w:pPr>
        <w:autoSpaceDE/>
        <w:autoSpaceDN/>
        <w:spacing w:before="240" w:line="240" w:lineRule="atLeast"/>
        <w:jc w:val="both"/>
        <w:rPr>
          <w:rFonts w:eastAsia="Times New Roman"/>
          <w:sz w:val="24"/>
          <w:szCs w:val="24"/>
          <w:lang w:val="et-EE"/>
        </w:rPr>
      </w:pPr>
      <w:r w:rsidRPr="008919DC">
        <w:rPr>
          <w:bCs/>
          <w:sz w:val="24"/>
          <w:szCs w:val="24"/>
          <w:lang w:val="et-EE"/>
        </w:rPr>
        <w:t>Loodusvarade väljaselgitamisel ja keskkonna vastupanuvõime hindamisel lähtutakse Maa-</w:t>
      </w:r>
      <w:r w:rsidR="00A3774C" w:rsidRPr="008919DC">
        <w:rPr>
          <w:bCs/>
          <w:sz w:val="24"/>
          <w:szCs w:val="24"/>
          <w:lang w:val="et-EE"/>
        </w:rPr>
        <w:t xml:space="preserve"> ja Ruumi</w:t>
      </w:r>
      <w:r w:rsidRPr="008919DC">
        <w:rPr>
          <w:bCs/>
          <w:sz w:val="24"/>
          <w:szCs w:val="24"/>
          <w:lang w:val="et-EE"/>
        </w:rPr>
        <w:t>ameti looduskaitse, geoloogia, muldade, kitsenduste, maardlate kaardirakenduste ja keskkonnaregistri andmetest.</w:t>
      </w:r>
    </w:p>
    <w:p w14:paraId="2A0E7F74" w14:textId="77777777" w:rsidR="008919DC" w:rsidRPr="008919DC" w:rsidRDefault="008919DC" w:rsidP="008919DC">
      <w:pPr>
        <w:spacing w:before="120"/>
        <w:jc w:val="both"/>
        <w:rPr>
          <w:bCs/>
          <w:sz w:val="24"/>
          <w:szCs w:val="24"/>
          <w:lang w:val="et-EE"/>
        </w:rPr>
      </w:pPr>
      <w:r w:rsidRPr="008919DC">
        <w:rPr>
          <w:bCs/>
          <w:sz w:val="24"/>
          <w:szCs w:val="24"/>
          <w:lang w:val="et-EE"/>
        </w:rPr>
        <w:t xml:space="preserve">Vastavalt Hiiumaa pinnase radooniriski kaardile on planeeritaval alal keskmine või madal radoonisisaldusega pinnas. </w:t>
      </w:r>
    </w:p>
    <w:p w14:paraId="093C474E" w14:textId="77777777" w:rsidR="008919DC" w:rsidRPr="002D7DD7" w:rsidRDefault="008919DC" w:rsidP="008919DC">
      <w:pPr>
        <w:spacing w:before="120"/>
        <w:jc w:val="both"/>
        <w:rPr>
          <w:sz w:val="24"/>
          <w:szCs w:val="24"/>
          <w:shd w:val="clear" w:color="auto" w:fill="FFFFFF"/>
          <w:lang w:val="et-EE"/>
        </w:rPr>
      </w:pPr>
      <w:r w:rsidRPr="002D7DD7">
        <w:rPr>
          <w:sz w:val="24"/>
          <w:szCs w:val="24"/>
          <w:shd w:val="clear" w:color="auto" w:fill="FFFFFF"/>
          <w:lang w:val="et-EE"/>
        </w:rPr>
        <w:t>Detailplaneeringuga kavandataval alal ei asu kaitsealasid (sh. Natura 2000 alasid) ning kaitsealuseid looduse üksikobjekte, millele planeeritav hoonestus võiks negatiivset mõju avaldada.</w:t>
      </w:r>
    </w:p>
    <w:p w14:paraId="68883DB8" w14:textId="77777777" w:rsidR="008919DC" w:rsidRPr="002D7DD7" w:rsidRDefault="008919DC" w:rsidP="008919DC">
      <w:pPr>
        <w:spacing w:before="120"/>
        <w:jc w:val="both"/>
        <w:rPr>
          <w:bCs/>
          <w:sz w:val="24"/>
          <w:szCs w:val="24"/>
          <w:lang w:val="et-EE"/>
        </w:rPr>
      </w:pPr>
      <w:r w:rsidRPr="002D7DD7">
        <w:rPr>
          <w:bCs/>
          <w:sz w:val="24"/>
          <w:szCs w:val="24"/>
          <w:lang w:val="et-EE"/>
        </w:rPr>
        <w:t>Planeeritaval alal ei asu muinsuskaitsealuseid objekte.</w:t>
      </w:r>
    </w:p>
    <w:p w14:paraId="10CD81F9" w14:textId="109334E6" w:rsidR="008919DC" w:rsidRPr="002D7DD7" w:rsidRDefault="008919DC" w:rsidP="002D7DD7">
      <w:pPr>
        <w:autoSpaceDE/>
        <w:autoSpaceDN/>
        <w:spacing w:before="240" w:line="240" w:lineRule="atLeast"/>
        <w:jc w:val="both"/>
        <w:rPr>
          <w:rFonts w:eastAsia="Times New Roman"/>
          <w:sz w:val="24"/>
          <w:szCs w:val="24"/>
          <w:lang w:val="et-EE"/>
        </w:rPr>
      </w:pPr>
      <w:r w:rsidRPr="002D7DD7">
        <w:rPr>
          <w:sz w:val="24"/>
          <w:szCs w:val="24"/>
          <w:lang w:val="et-EE"/>
        </w:rPr>
        <w:t>Planeeringaual jääb</w:t>
      </w:r>
      <w:r w:rsidR="00696C6F" w:rsidRPr="002D7DD7">
        <w:rPr>
          <w:sz w:val="24"/>
          <w:szCs w:val="24"/>
          <w:lang w:val="et-EE"/>
        </w:rPr>
        <w:t xml:space="preserve"> suhteliselt kaitstud</w:t>
      </w:r>
      <w:r w:rsidRPr="002D7DD7">
        <w:rPr>
          <w:sz w:val="24"/>
          <w:szCs w:val="24"/>
          <w:lang w:val="et-EE"/>
        </w:rPr>
        <w:t xml:space="preserve"> põhjaveega piirkonda (Joonis </w:t>
      </w:r>
      <w:r w:rsidR="000C18FD" w:rsidRPr="002D7DD7">
        <w:rPr>
          <w:sz w:val="24"/>
          <w:szCs w:val="24"/>
          <w:lang w:val="et-EE"/>
        </w:rPr>
        <w:t>3</w:t>
      </w:r>
      <w:r w:rsidRPr="002D7DD7">
        <w:rPr>
          <w:sz w:val="24"/>
          <w:szCs w:val="24"/>
          <w:lang w:val="et-EE"/>
        </w:rPr>
        <w:t>). Lähima</w:t>
      </w:r>
      <w:r w:rsidR="002D7DD7" w:rsidRPr="002D7DD7">
        <w:rPr>
          <w:sz w:val="24"/>
          <w:szCs w:val="24"/>
          <w:lang w:val="et-EE"/>
        </w:rPr>
        <w:t>d</w:t>
      </w:r>
      <w:r w:rsidRPr="002D7DD7">
        <w:rPr>
          <w:sz w:val="24"/>
          <w:szCs w:val="24"/>
          <w:lang w:val="et-EE"/>
        </w:rPr>
        <w:t xml:space="preserve"> registrisse kantud puurkaev</w:t>
      </w:r>
      <w:r w:rsidR="002D7DD7" w:rsidRPr="002D7DD7">
        <w:rPr>
          <w:sz w:val="24"/>
          <w:szCs w:val="24"/>
          <w:lang w:val="et-EE"/>
        </w:rPr>
        <w:t xml:space="preserve">ud </w:t>
      </w:r>
      <w:r w:rsidRPr="002D7DD7">
        <w:rPr>
          <w:sz w:val="24"/>
          <w:szCs w:val="24"/>
          <w:lang w:val="et-EE"/>
        </w:rPr>
        <w:t xml:space="preserve"> paikn</w:t>
      </w:r>
      <w:r w:rsidR="002D7DD7" w:rsidRPr="002D7DD7">
        <w:rPr>
          <w:sz w:val="24"/>
          <w:szCs w:val="24"/>
          <w:lang w:val="et-EE"/>
        </w:rPr>
        <w:t xml:space="preserve">evad </w:t>
      </w:r>
      <w:r w:rsidR="002D7DD7" w:rsidRPr="002D7DD7">
        <w:rPr>
          <w:sz w:val="24"/>
          <w:szCs w:val="24"/>
          <w:shd w:val="clear" w:color="auto" w:fill="FFFFFF"/>
        </w:rPr>
        <w:t xml:space="preserve">PRK0073534; KLO2000040; </w:t>
      </w:r>
      <w:r w:rsidR="002D7DD7" w:rsidRPr="002D7DD7">
        <w:rPr>
          <w:rFonts w:eastAsia="Times New Roman"/>
          <w:sz w:val="24"/>
          <w:szCs w:val="24"/>
          <w:lang w:val="et-EE"/>
        </w:rPr>
        <w:t xml:space="preserve">KLO2000040 ja </w:t>
      </w:r>
      <w:r w:rsidR="002D7DD7" w:rsidRPr="002D7DD7">
        <w:rPr>
          <w:sz w:val="24"/>
          <w:szCs w:val="24"/>
          <w:shd w:val="clear" w:color="auto" w:fill="FFFFFF"/>
        </w:rPr>
        <w:t>KLO9309833</w:t>
      </w:r>
      <w:r w:rsidR="002D7DD7" w:rsidRPr="002D7DD7">
        <w:rPr>
          <w:rFonts w:eastAsia="Times New Roman"/>
          <w:sz w:val="24"/>
          <w:szCs w:val="24"/>
          <w:lang w:val="et-EE"/>
        </w:rPr>
        <w:t xml:space="preserve"> </w:t>
      </w:r>
      <w:r w:rsidRPr="002D7DD7">
        <w:rPr>
          <w:sz w:val="24"/>
          <w:szCs w:val="24"/>
          <w:lang w:val="et-EE"/>
        </w:rPr>
        <w:t xml:space="preserve">planeeringualast ca </w:t>
      </w:r>
      <w:r w:rsidR="002D7DD7" w:rsidRPr="002D7DD7">
        <w:rPr>
          <w:sz w:val="24"/>
          <w:szCs w:val="24"/>
          <w:lang w:val="et-EE"/>
        </w:rPr>
        <w:t>200 ja 300</w:t>
      </w:r>
      <w:r w:rsidRPr="002D7DD7">
        <w:rPr>
          <w:sz w:val="24"/>
          <w:szCs w:val="24"/>
          <w:lang w:val="et-EE"/>
        </w:rPr>
        <w:t xml:space="preserve"> m kaugusel. </w:t>
      </w:r>
      <w:r w:rsidRPr="002D7DD7">
        <w:rPr>
          <w:sz w:val="24"/>
          <w:szCs w:val="24"/>
          <w:shd w:val="clear" w:color="auto" w:fill="FFFFFF"/>
          <w:lang w:val="et-EE"/>
        </w:rPr>
        <w:t xml:space="preserve">Lähimad madalamad ja liigniisketel perioodidel </w:t>
      </w:r>
      <w:proofErr w:type="spellStart"/>
      <w:r w:rsidRPr="002D7DD7">
        <w:rPr>
          <w:sz w:val="24"/>
          <w:szCs w:val="24"/>
          <w:shd w:val="clear" w:color="auto" w:fill="FFFFFF"/>
          <w:lang w:val="et-EE"/>
        </w:rPr>
        <w:t>üleujutatavad</w:t>
      </w:r>
      <w:proofErr w:type="spellEnd"/>
      <w:r w:rsidRPr="002D7DD7">
        <w:rPr>
          <w:sz w:val="24"/>
          <w:szCs w:val="24"/>
          <w:shd w:val="clear" w:color="auto" w:fill="FFFFFF"/>
          <w:lang w:val="et-EE"/>
        </w:rPr>
        <w:t xml:space="preserve"> alad paikneb planeeringualast üle </w:t>
      </w:r>
      <w:r w:rsidR="002D7DD7">
        <w:rPr>
          <w:sz w:val="24"/>
          <w:szCs w:val="24"/>
          <w:shd w:val="clear" w:color="auto" w:fill="FFFFFF"/>
          <w:lang w:val="et-EE"/>
        </w:rPr>
        <w:t xml:space="preserve">2 </w:t>
      </w:r>
      <w:r w:rsidRPr="002D7DD7">
        <w:rPr>
          <w:sz w:val="24"/>
          <w:szCs w:val="24"/>
          <w:shd w:val="clear" w:color="auto" w:fill="FFFFFF"/>
          <w:lang w:val="et-EE"/>
        </w:rPr>
        <w:t xml:space="preserve"> </w:t>
      </w:r>
      <w:r w:rsidR="002D7DD7">
        <w:rPr>
          <w:sz w:val="24"/>
          <w:szCs w:val="24"/>
          <w:shd w:val="clear" w:color="auto" w:fill="FFFFFF"/>
          <w:lang w:val="et-EE"/>
        </w:rPr>
        <w:t>k</w:t>
      </w:r>
      <w:r w:rsidRPr="002D7DD7">
        <w:rPr>
          <w:sz w:val="24"/>
          <w:szCs w:val="24"/>
          <w:shd w:val="clear" w:color="auto" w:fill="FFFFFF"/>
          <w:lang w:val="et-EE"/>
        </w:rPr>
        <w:t>m kaugusel.</w:t>
      </w:r>
    </w:p>
    <w:p w14:paraId="5CE4BAD8" w14:textId="77777777" w:rsidR="00111866" w:rsidRPr="00043D62" w:rsidRDefault="00111866" w:rsidP="00111866">
      <w:pPr>
        <w:jc w:val="both"/>
        <w:rPr>
          <w:color w:val="EE0000"/>
          <w:sz w:val="24"/>
          <w:szCs w:val="24"/>
          <w:shd w:val="clear" w:color="auto" w:fill="FFFFFF"/>
          <w:lang w:val="et-EE"/>
        </w:rPr>
      </w:pPr>
    </w:p>
    <w:p w14:paraId="3F246D22" w14:textId="19259443" w:rsidR="00F96CC9" w:rsidRPr="00043D62" w:rsidRDefault="00696C6F" w:rsidP="00F96CC9">
      <w:pPr>
        <w:jc w:val="both"/>
        <w:rPr>
          <w:bCs/>
          <w:color w:val="EE0000"/>
          <w:sz w:val="24"/>
          <w:szCs w:val="24"/>
          <w:lang w:val="et-EE"/>
        </w:rPr>
      </w:pPr>
      <w:r w:rsidRPr="00696C6F">
        <w:rPr>
          <w:noProof/>
          <w:color w:val="EE0000"/>
          <w:lang w:val="fi-FI"/>
          <w14:ligatures w14:val="standardContextual"/>
        </w:rPr>
        <w:lastRenderedPageBreak/>
        <w:drawing>
          <wp:inline distT="0" distB="0" distL="0" distR="0" wp14:anchorId="51B5966C" wp14:editId="3EAB3843">
            <wp:extent cx="4019266" cy="3003817"/>
            <wp:effectExtent l="0" t="0" r="635" b="6350"/>
            <wp:docPr id="250394186" name="Pilt 1" descr="Pilt, millel on kujutatud kaart, kuvatõmmis, roheline&#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394186" name="Pilt 1" descr="Pilt, millel on kujutatud kaart, kuvatõmmis, roheline&#10;&#10;Tehisintellekti genereeritud sisu ei pruugi olla õige."/>
                    <pic:cNvPicPr/>
                  </pic:nvPicPr>
                  <pic:blipFill>
                    <a:blip r:embed="rId7"/>
                    <a:stretch>
                      <a:fillRect/>
                    </a:stretch>
                  </pic:blipFill>
                  <pic:spPr>
                    <a:xfrm>
                      <a:off x="0" y="0"/>
                      <a:ext cx="4051305" cy="3027761"/>
                    </a:xfrm>
                    <a:prstGeom prst="rect">
                      <a:avLst/>
                    </a:prstGeom>
                  </pic:spPr>
                </pic:pic>
              </a:graphicData>
            </a:graphic>
          </wp:inline>
        </w:drawing>
      </w:r>
      <w:r w:rsidR="006A271F" w:rsidRPr="00043D62">
        <w:rPr>
          <w:noProof/>
          <w:color w:val="EE0000"/>
          <w:lang w:val="fi-FI"/>
          <w14:ligatures w14:val="standardContextual"/>
        </w:rPr>
        <w:t xml:space="preserve"> </w:t>
      </w:r>
      <w:r w:rsidR="006A271F" w:rsidRPr="00043D62">
        <w:rPr>
          <w:noProof/>
          <w:color w:val="EE0000"/>
          <w14:ligatures w14:val="standardContextual"/>
        </w:rPr>
        <w:drawing>
          <wp:inline distT="0" distB="0" distL="0" distR="0" wp14:anchorId="1BC10B58" wp14:editId="5354B9A4">
            <wp:extent cx="1600423" cy="1066949"/>
            <wp:effectExtent l="0" t="0" r="0" b="0"/>
            <wp:docPr id="1154397108" name="Pilt 1" descr="Pilt, millel on kujutatud tekst, Font, kuvatõmmi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4397108" name="Pilt 1" descr="Pilt, millel on kujutatud tekst, Font, kuvatõmmis&#10;&#10;Kirjeldus on genereeritud automaatselt"/>
                    <pic:cNvPicPr/>
                  </pic:nvPicPr>
                  <pic:blipFill>
                    <a:blip r:embed="rId8"/>
                    <a:stretch>
                      <a:fillRect/>
                    </a:stretch>
                  </pic:blipFill>
                  <pic:spPr>
                    <a:xfrm>
                      <a:off x="0" y="0"/>
                      <a:ext cx="1600423" cy="1066949"/>
                    </a:xfrm>
                    <a:prstGeom prst="rect">
                      <a:avLst/>
                    </a:prstGeom>
                  </pic:spPr>
                </pic:pic>
              </a:graphicData>
            </a:graphic>
          </wp:inline>
        </w:drawing>
      </w:r>
    </w:p>
    <w:p w14:paraId="737B7DA0" w14:textId="13536C41" w:rsidR="00F96CC9" w:rsidRPr="00696C6F" w:rsidRDefault="00F96CC9" w:rsidP="00F96CC9">
      <w:pPr>
        <w:jc w:val="both"/>
        <w:rPr>
          <w:bCs/>
          <w:sz w:val="24"/>
          <w:szCs w:val="24"/>
          <w:lang w:val="et-EE"/>
        </w:rPr>
      </w:pPr>
      <w:r w:rsidRPr="00696C6F">
        <w:rPr>
          <w:b/>
          <w:sz w:val="24"/>
          <w:szCs w:val="24"/>
          <w:lang w:val="et-EE"/>
        </w:rPr>
        <w:t xml:space="preserve">Joonis </w:t>
      </w:r>
      <w:r w:rsidR="008919DC" w:rsidRPr="00696C6F">
        <w:rPr>
          <w:b/>
          <w:sz w:val="24"/>
          <w:szCs w:val="24"/>
          <w:lang w:val="et-EE"/>
        </w:rPr>
        <w:t>3</w:t>
      </w:r>
      <w:r w:rsidRPr="00696C6F">
        <w:rPr>
          <w:b/>
          <w:sz w:val="24"/>
          <w:szCs w:val="24"/>
          <w:lang w:val="et-EE"/>
        </w:rPr>
        <w:t>.</w:t>
      </w:r>
      <w:r w:rsidRPr="00696C6F">
        <w:rPr>
          <w:bCs/>
          <w:sz w:val="24"/>
          <w:szCs w:val="24"/>
          <w:lang w:val="et-EE"/>
        </w:rPr>
        <w:t xml:space="preserve"> Põhjavee kaitstuse kaart</w:t>
      </w:r>
    </w:p>
    <w:p w14:paraId="7F9CE923" w14:textId="77777777" w:rsidR="008C56D4" w:rsidRPr="00043D62" w:rsidRDefault="008C56D4" w:rsidP="00841DD3">
      <w:pPr>
        <w:spacing w:before="120"/>
        <w:jc w:val="both"/>
        <w:rPr>
          <w:bCs/>
          <w:color w:val="EE0000"/>
          <w:sz w:val="24"/>
          <w:szCs w:val="24"/>
          <w:lang w:val="et-EE"/>
        </w:rPr>
      </w:pPr>
    </w:p>
    <w:p w14:paraId="4E643243" w14:textId="41A8D9E1" w:rsidR="00111866" w:rsidRPr="008919DC" w:rsidRDefault="00111866" w:rsidP="00111866">
      <w:pPr>
        <w:jc w:val="both"/>
        <w:rPr>
          <w:b/>
          <w:sz w:val="24"/>
          <w:szCs w:val="24"/>
          <w:lang w:val="et-EE"/>
        </w:rPr>
      </w:pPr>
      <w:r w:rsidRPr="008919DC">
        <w:rPr>
          <w:b/>
          <w:sz w:val="24"/>
          <w:szCs w:val="24"/>
          <w:lang w:val="et-EE"/>
        </w:rPr>
        <w:t>4. Tegevusega eeldatavalt kaasnev mõju</w:t>
      </w:r>
    </w:p>
    <w:p w14:paraId="2EF8476C" w14:textId="77777777" w:rsidR="008C56D4" w:rsidRPr="00043D62" w:rsidRDefault="008C56D4" w:rsidP="00111866">
      <w:pPr>
        <w:jc w:val="both"/>
        <w:rPr>
          <w:b/>
          <w:color w:val="EE0000"/>
          <w:sz w:val="24"/>
          <w:szCs w:val="24"/>
          <w:lang w:val="et-EE"/>
        </w:rPr>
      </w:pPr>
    </w:p>
    <w:p w14:paraId="74E91AFD" w14:textId="77777777" w:rsidR="00111866" w:rsidRPr="002D7DD7" w:rsidRDefault="00111866" w:rsidP="00D60F81">
      <w:pPr>
        <w:spacing w:after="120"/>
        <w:jc w:val="both"/>
        <w:rPr>
          <w:b/>
          <w:sz w:val="24"/>
          <w:szCs w:val="24"/>
          <w:lang w:val="et-EE"/>
        </w:rPr>
      </w:pPr>
      <w:r w:rsidRPr="002D7DD7">
        <w:rPr>
          <w:b/>
          <w:sz w:val="24"/>
          <w:szCs w:val="24"/>
          <w:lang w:val="et-EE"/>
        </w:rPr>
        <w:t>4.1. Strateegilise planeerimisdokumendi elluviimisega seotud keskkonnaprobleemid</w:t>
      </w:r>
    </w:p>
    <w:p w14:paraId="1BE8EE29" w14:textId="77777777" w:rsidR="0047310E" w:rsidRPr="000D1FEA" w:rsidRDefault="00641859" w:rsidP="004335CD">
      <w:pPr>
        <w:spacing w:before="40" w:after="40"/>
        <w:jc w:val="both"/>
        <w:rPr>
          <w:sz w:val="24"/>
          <w:szCs w:val="24"/>
          <w:lang w:val="et-EE"/>
        </w:rPr>
      </w:pPr>
      <w:r w:rsidRPr="002D7DD7">
        <w:rPr>
          <w:sz w:val="24"/>
          <w:szCs w:val="24"/>
          <w:lang w:val="et-EE"/>
        </w:rPr>
        <w:t>Planeeritud tegevusega kaasnevad mõjud võib jagada laias laastus kaheks: ehitamisaegsed</w:t>
      </w:r>
      <w:r w:rsidRPr="002D7DD7">
        <w:rPr>
          <w:lang w:val="et-EE"/>
        </w:rPr>
        <w:t xml:space="preserve"> </w:t>
      </w:r>
      <w:r w:rsidRPr="002D7DD7">
        <w:rPr>
          <w:sz w:val="24"/>
          <w:szCs w:val="24"/>
          <w:lang w:val="et-EE"/>
        </w:rPr>
        <w:t>mõjud ja ehitusjärgsed mõjud. Ehitusaegsed mõjud on võrreldes ehitusjärgsetega oluliselt</w:t>
      </w:r>
      <w:r w:rsidRPr="002D7DD7">
        <w:rPr>
          <w:lang w:val="et-EE"/>
        </w:rPr>
        <w:t xml:space="preserve"> </w:t>
      </w:r>
      <w:r w:rsidRPr="002D7DD7">
        <w:rPr>
          <w:sz w:val="24"/>
          <w:szCs w:val="24"/>
          <w:lang w:val="et-EE"/>
        </w:rPr>
        <w:t>intensiivsemad kuid lühiajalised ja lõppevad enamasti hoonete ja rajatiste valmimisega.</w:t>
      </w:r>
      <w:r w:rsidRPr="002D7DD7">
        <w:rPr>
          <w:lang w:val="et-EE"/>
        </w:rPr>
        <w:t xml:space="preserve"> </w:t>
      </w:r>
      <w:r w:rsidRPr="002D7DD7">
        <w:rPr>
          <w:sz w:val="24"/>
          <w:szCs w:val="24"/>
          <w:lang w:val="et-EE"/>
        </w:rPr>
        <w:t xml:space="preserve">Planeeringualale ei ole plaanis rajada keskkonnaohtlikke või keskkonda reostavaid objekte, </w:t>
      </w:r>
      <w:r w:rsidRPr="000D1FEA">
        <w:rPr>
          <w:sz w:val="24"/>
          <w:szCs w:val="24"/>
          <w:lang w:val="et-EE"/>
        </w:rPr>
        <w:t xml:space="preserve">millest tulenev keskkonnamõju võiks kanduda üle senise </w:t>
      </w:r>
      <w:r w:rsidR="00A26877" w:rsidRPr="000D1FEA">
        <w:rPr>
          <w:sz w:val="24"/>
          <w:szCs w:val="24"/>
          <w:lang w:val="et-EE"/>
        </w:rPr>
        <w:t>kinnistu</w:t>
      </w:r>
      <w:r w:rsidRPr="000D1FEA">
        <w:rPr>
          <w:sz w:val="24"/>
          <w:szCs w:val="24"/>
          <w:lang w:val="et-EE"/>
        </w:rPr>
        <w:t xml:space="preserve"> piiride.</w:t>
      </w:r>
    </w:p>
    <w:p w14:paraId="3300A8A3" w14:textId="77777777" w:rsidR="0047310E" w:rsidRPr="000D1FEA" w:rsidRDefault="0047310E" w:rsidP="004335CD">
      <w:pPr>
        <w:spacing w:before="40" w:after="40"/>
        <w:jc w:val="both"/>
        <w:rPr>
          <w:sz w:val="24"/>
          <w:szCs w:val="24"/>
          <w:lang w:val="et-EE"/>
        </w:rPr>
      </w:pPr>
    </w:p>
    <w:p w14:paraId="1EE4AE71" w14:textId="7D33FE2D" w:rsidR="000D1FEA" w:rsidRPr="000D1FEA" w:rsidRDefault="00DC08AC" w:rsidP="004335CD">
      <w:pPr>
        <w:spacing w:before="40" w:after="40"/>
        <w:jc w:val="both"/>
        <w:rPr>
          <w:sz w:val="24"/>
          <w:szCs w:val="24"/>
          <w:lang w:val="et-EE"/>
        </w:rPr>
      </w:pPr>
      <w:r w:rsidRPr="000D1FEA">
        <w:rPr>
          <w:bCs/>
          <w:sz w:val="24"/>
          <w:szCs w:val="24"/>
          <w:lang w:val="et-EE"/>
        </w:rPr>
        <w:t>R</w:t>
      </w:r>
      <w:r w:rsidR="00111866" w:rsidRPr="000D1FEA">
        <w:rPr>
          <w:sz w:val="24"/>
          <w:szCs w:val="24"/>
          <w:lang w:val="et-EE"/>
        </w:rPr>
        <w:t xml:space="preserve">eoveekäitlus ja veevarustus tuleb lahendada </w:t>
      </w:r>
      <w:r w:rsidR="000D1FEA" w:rsidRPr="000D1FEA">
        <w:rPr>
          <w:sz w:val="24"/>
          <w:szCs w:val="24"/>
          <w:lang w:val="et-EE"/>
        </w:rPr>
        <w:t>lokaalselt. D</w:t>
      </w:r>
      <w:r w:rsidR="00111866" w:rsidRPr="000D1FEA">
        <w:rPr>
          <w:sz w:val="24"/>
          <w:szCs w:val="24"/>
          <w:lang w:val="et-EE"/>
        </w:rPr>
        <w:t>etailplaneeringu elluviimise</w:t>
      </w:r>
      <w:r w:rsidR="000D1FEA" w:rsidRPr="000D1FEA">
        <w:rPr>
          <w:sz w:val="24"/>
          <w:szCs w:val="24"/>
          <w:lang w:val="et-EE"/>
        </w:rPr>
        <w:t>l tuleb</w:t>
      </w:r>
      <w:r w:rsidR="00111866" w:rsidRPr="000D1FEA">
        <w:rPr>
          <w:sz w:val="24"/>
          <w:szCs w:val="24"/>
          <w:lang w:val="et-EE"/>
        </w:rPr>
        <w:t xml:space="preserve"> </w:t>
      </w:r>
      <w:r w:rsidR="000D1FEA" w:rsidRPr="000D1FEA">
        <w:rPr>
          <w:sz w:val="24"/>
          <w:szCs w:val="24"/>
          <w:lang w:val="et-EE"/>
        </w:rPr>
        <w:t xml:space="preserve">rajatiste ja </w:t>
      </w:r>
      <w:r w:rsidR="00111866" w:rsidRPr="000D1FEA">
        <w:rPr>
          <w:sz w:val="24"/>
          <w:szCs w:val="24"/>
          <w:lang w:val="et-EE"/>
        </w:rPr>
        <w:t xml:space="preserve"> trasside väljaehitamisel </w:t>
      </w:r>
      <w:r w:rsidR="000D1FEA" w:rsidRPr="000D1FEA">
        <w:rPr>
          <w:sz w:val="24"/>
          <w:szCs w:val="24"/>
          <w:lang w:val="et-EE"/>
        </w:rPr>
        <w:t xml:space="preserve">kõiki nõudeid järgida, nii </w:t>
      </w:r>
      <w:r w:rsidR="00111866" w:rsidRPr="000D1FEA">
        <w:rPr>
          <w:sz w:val="24"/>
          <w:szCs w:val="24"/>
          <w:lang w:val="et-EE"/>
        </w:rPr>
        <w:t>ei kaasne</w:t>
      </w:r>
      <w:r w:rsidR="000D1FEA" w:rsidRPr="000D1FEA">
        <w:rPr>
          <w:sz w:val="24"/>
          <w:szCs w:val="24"/>
          <w:lang w:val="et-EE"/>
        </w:rPr>
        <w:t xml:space="preserve"> eeldatavasti</w:t>
      </w:r>
      <w:r w:rsidR="00111866" w:rsidRPr="000D1FEA">
        <w:rPr>
          <w:sz w:val="24"/>
          <w:szCs w:val="24"/>
          <w:lang w:val="et-EE"/>
        </w:rPr>
        <w:t xml:space="preserve"> põhjaveele reostamise oht. </w:t>
      </w:r>
      <w:r w:rsidR="00641859" w:rsidRPr="000D1FEA">
        <w:rPr>
          <w:sz w:val="24"/>
          <w:szCs w:val="24"/>
          <w:lang w:val="et-EE"/>
        </w:rPr>
        <w:t>Mõju põhja- ja pinnaveele võib avalduda olukorras, kui</w:t>
      </w:r>
      <w:r w:rsidR="00641859" w:rsidRPr="000D1FEA">
        <w:rPr>
          <w:lang w:val="et-EE"/>
        </w:rPr>
        <w:t xml:space="preserve"> </w:t>
      </w:r>
      <w:r w:rsidR="00641859" w:rsidRPr="000D1FEA">
        <w:rPr>
          <w:sz w:val="24"/>
          <w:szCs w:val="24"/>
          <w:lang w:val="et-EE"/>
        </w:rPr>
        <w:t>ehitustöödel juhtub õnnetus kasutatavate mehhanismidega või kemikaalide/kütuste kasutamisel ning käitlemisel ja leke jõuab põhjavette. Tööohutusreegleid ja jäätmekäitlusnormatiive järgides on sellise õnnetuse toimumise tõenäosus minimaalne.</w:t>
      </w:r>
    </w:p>
    <w:p w14:paraId="6B90BF65" w14:textId="77777777" w:rsidR="00DC08AC" w:rsidRPr="000D1FEA" w:rsidRDefault="00DC08AC" w:rsidP="004335CD">
      <w:pPr>
        <w:spacing w:before="40" w:after="40"/>
        <w:jc w:val="both"/>
        <w:rPr>
          <w:sz w:val="24"/>
          <w:szCs w:val="24"/>
          <w:lang w:val="et-EE"/>
        </w:rPr>
      </w:pPr>
    </w:p>
    <w:p w14:paraId="753A4342" w14:textId="77777777" w:rsidR="00DC08AC" w:rsidRPr="0047310E" w:rsidRDefault="00DC08AC" w:rsidP="004335CD">
      <w:pPr>
        <w:spacing w:before="40" w:after="40"/>
        <w:jc w:val="both"/>
        <w:rPr>
          <w:sz w:val="24"/>
          <w:szCs w:val="24"/>
          <w:lang w:val="et-EE"/>
        </w:rPr>
      </w:pPr>
      <w:r w:rsidRPr="000D1FEA">
        <w:rPr>
          <w:sz w:val="24"/>
          <w:szCs w:val="24"/>
          <w:lang w:val="et-EE"/>
        </w:rPr>
        <w:t>Keskkonnaministri vastu võetud 08.</w:t>
      </w:r>
      <w:r w:rsidRPr="0047310E">
        <w:rPr>
          <w:sz w:val="24"/>
          <w:szCs w:val="24"/>
          <w:lang w:val="et-EE"/>
        </w:rPr>
        <w:t>11.2019 määruse nr 61 „Nõuded reovee puhastamise ning heit-, sademe-, kaevandus-, karjääri- ja jahutusvee suublasse juhtimise kohta, nõuetele vastavuse hindamise meetmed ning saasteainesisalduse piirväärtused“ § 8 lg 1 p 4 ja 5 sätestavad, et kui heitvee juhtimine kaugel asuvasse veekogusse või veejuhtmesse või kraavi veeseaduse § 3 lõike 4 punkti 2 tähenduses ei ole majanduslikult põhjendatud ning põhjavee seisundi halvenemise ohtu ei ole, võib heitvett hajutatult pinnasesse immutada järgmistes kogustes:</w:t>
      </w:r>
    </w:p>
    <w:p w14:paraId="79A4B415" w14:textId="3FC3AC8F" w:rsidR="0047310E" w:rsidRPr="0047310E" w:rsidRDefault="0047310E" w:rsidP="0047310E">
      <w:pPr>
        <w:pStyle w:val="Loendilik"/>
        <w:numPr>
          <w:ilvl w:val="0"/>
          <w:numId w:val="2"/>
        </w:numPr>
        <w:spacing w:before="40" w:after="40"/>
        <w:jc w:val="both"/>
        <w:rPr>
          <w:color w:val="202020"/>
          <w:sz w:val="24"/>
          <w:szCs w:val="24"/>
          <w:lang w:val="et-EE"/>
        </w:rPr>
      </w:pPr>
      <w:r w:rsidRPr="0047310E">
        <w:rPr>
          <w:color w:val="202020"/>
          <w:sz w:val="24"/>
          <w:szCs w:val="24"/>
          <w:shd w:val="clear" w:color="auto" w:fill="FFFFFF"/>
          <w:lang w:val="et-EE"/>
        </w:rPr>
        <w:t>kuni 50 m³ ööpäevas kaitstud, suhteliselt kaitstud ja keskmiselt kaitstud põhjaveega aladel pärast reovee bioloogilist puhastamist;</w:t>
      </w:r>
    </w:p>
    <w:p w14:paraId="0728FD3C" w14:textId="010F8BA7" w:rsidR="00DC08AC" w:rsidRPr="0047310E" w:rsidRDefault="0047310E" w:rsidP="0047310E">
      <w:pPr>
        <w:pStyle w:val="Loendilik"/>
        <w:numPr>
          <w:ilvl w:val="0"/>
          <w:numId w:val="2"/>
        </w:numPr>
        <w:spacing w:before="40" w:after="40"/>
        <w:jc w:val="both"/>
        <w:rPr>
          <w:color w:val="202020"/>
          <w:sz w:val="24"/>
          <w:szCs w:val="24"/>
          <w:shd w:val="clear" w:color="auto" w:fill="FFFFFF"/>
          <w:lang w:val="et-EE"/>
        </w:rPr>
      </w:pPr>
      <w:r w:rsidRPr="0047310E">
        <w:rPr>
          <w:color w:val="202020"/>
          <w:sz w:val="24"/>
          <w:szCs w:val="24"/>
          <w:shd w:val="clear" w:color="auto" w:fill="FFFFFF"/>
          <w:lang w:val="et-EE"/>
        </w:rPr>
        <w:t>kuni 5 m³ ööpäevas kaitstud, suhteliselt kaitstud ja keskmiselt kaitstud põhjaveega aladel, kasutades vähemalt reovee mehaanilist puhastamist</w:t>
      </w:r>
    </w:p>
    <w:p w14:paraId="25152343" w14:textId="77777777" w:rsidR="0047310E" w:rsidRPr="00043D62" w:rsidRDefault="0047310E" w:rsidP="004335CD">
      <w:pPr>
        <w:spacing w:before="40" w:after="40"/>
        <w:jc w:val="both"/>
        <w:rPr>
          <w:color w:val="EE0000"/>
          <w:sz w:val="24"/>
          <w:szCs w:val="24"/>
          <w:lang w:val="et-EE"/>
        </w:rPr>
      </w:pPr>
    </w:p>
    <w:p w14:paraId="054B4422" w14:textId="77777777" w:rsidR="0047310E" w:rsidRDefault="004335CD" w:rsidP="004B1F87">
      <w:pPr>
        <w:spacing w:before="40" w:after="40"/>
        <w:jc w:val="both"/>
        <w:rPr>
          <w:sz w:val="24"/>
          <w:szCs w:val="24"/>
          <w:lang w:val="et-EE"/>
        </w:rPr>
      </w:pPr>
      <w:r w:rsidRPr="0047310E">
        <w:rPr>
          <w:sz w:val="24"/>
          <w:szCs w:val="24"/>
          <w:shd w:val="clear" w:color="auto" w:fill="FFFFFF"/>
          <w:lang w:val="et-EE"/>
        </w:rPr>
        <w:lastRenderedPageBreak/>
        <w:t xml:space="preserve">Lähimad madalamad ja liigniisketel perioodidel </w:t>
      </w:r>
      <w:proofErr w:type="spellStart"/>
      <w:r w:rsidRPr="0047310E">
        <w:rPr>
          <w:sz w:val="24"/>
          <w:szCs w:val="24"/>
          <w:shd w:val="clear" w:color="auto" w:fill="FFFFFF"/>
          <w:lang w:val="et-EE"/>
        </w:rPr>
        <w:t>üleujutatavad</w:t>
      </w:r>
      <w:proofErr w:type="spellEnd"/>
      <w:r w:rsidRPr="0047310E">
        <w:rPr>
          <w:sz w:val="24"/>
          <w:szCs w:val="24"/>
          <w:shd w:val="clear" w:color="auto" w:fill="FFFFFF"/>
          <w:lang w:val="et-EE"/>
        </w:rPr>
        <w:t xml:space="preserve"> alad paikneb planeeringualast üle </w:t>
      </w:r>
      <w:r w:rsidR="0047310E" w:rsidRPr="0047310E">
        <w:rPr>
          <w:sz w:val="24"/>
          <w:szCs w:val="24"/>
          <w:shd w:val="clear" w:color="auto" w:fill="FFFFFF"/>
          <w:lang w:val="et-EE"/>
        </w:rPr>
        <w:t>2 km</w:t>
      </w:r>
      <w:r w:rsidRPr="0047310E">
        <w:rPr>
          <w:sz w:val="24"/>
          <w:szCs w:val="24"/>
          <w:shd w:val="clear" w:color="auto" w:fill="FFFFFF"/>
          <w:lang w:val="et-EE"/>
        </w:rPr>
        <w:t xml:space="preserve"> kaugusel</w:t>
      </w:r>
      <w:r w:rsidR="00073A0A" w:rsidRPr="0047310E">
        <w:rPr>
          <w:bCs/>
          <w:sz w:val="24"/>
          <w:szCs w:val="24"/>
          <w:lang w:val="et-EE"/>
        </w:rPr>
        <w:t xml:space="preserve">, </w:t>
      </w:r>
      <w:r w:rsidR="00004909" w:rsidRPr="0047310E">
        <w:rPr>
          <w:bCs/>
          <w:sz w:val="24"/>
          <w:szCs w:val="24"/>
          <w:lang w:val="et-EE"/>
        </w:rPr>
        <w:t xml:space="preserve">mistõttu detailplaneeringu hoonestusala määramisel </w:t>
      </w:r>
      <w:r w:rsidR="00073A0A" w:rsidRPr="0047310E">
        <w:rPr>
          <w:bCs/>
          <w:sz w:val="24"/>
          <w:szCs w:val="24"/>
          <w:lang w:val="et-EE"/>
        </w:rPr>
        <w:t xml:space="preserve">ei </w:t>
      </w:r>
      <w:r w:rsidR="006F65DF" w:rsidRPr="0047310E">
        <w:rPr>
          <w:bCs/>
          <w:sz w:val="24"/>
          <w:szCs w:val="24"/>
          <w:lang w:val="et-EE"/>
        </w:rPr>
        <w:t>pea</w:t>
      </w:r>
      <w:r w:rsidR="00004909" w:rsidRPr="0047310E">
        <w:rPr>
          <w:bCs/>
          <w:sz w:val="24"/>
          <w:szCs w:val="24"/>
          <w:lang w:val="et-EE"/>
        </w:rPr>
        <w:t xml:space="preserve"> </w:t>
      </w:r>
      <w:r w:rsidR="001540DD" w:rsidRPr="0047310E">
        <w:rPr>
          <w:bCs/>
          <w:sz w:val="24"/>
          <w:szCs w:val="24"/>
          <w:lang w:val="et-EE"/>
        </w:rPr>
        <w:t xml:space="preserve">sellega arvestama. </w:t>
      </w:r>
    </w:p>
    <w:p w14:paraId="0A22F8EA" w14:textId="77777777" w:rsidR="0047310E" w:rsidRDefault="0047310E" w:rsidP="004B1F87">
      <w:pPr>
        <w:spacing w:before="40" w:after="40"/>
        <w:jc w:val="both"/>
        <w:rPr>
          <w:sz w:val="24"/>
          <w:szCs w:val="24"/>
          <w:lang w:val="et-EE"/>
        </w:rPr>
      </w:pPr>
    </w:p>
    <w:p w14:paraId="465E5D19" w14:textId="33818047" w:rsidR="004B1F87" w:rsidRPr="0047310E" w:rsidRDefault="002819B0" w:rsidP="004B1F87">
      <w:pPr>
        <w:spacing w:before="40" w:after="40"/>
        <w:jc w:val="both"/>
        <w:rPr>
          <w:sz w:val="24"/>
          <w:szCs w:val="24"/>
          <w:lang w:val="et-EE"/>
        </w:rPr>
      </w:pPr>
      <w:r w:rsidRPr="0047310E">
        <w:rPr>
          <w:sz w:val="24"/>
          <w:szCs w:val="24"/>
          <w:lang w:val="et-EE"/>
        </w:rPr>
        <w:t>Jäätmete sorteeritud kogumine peab toimuma vastavalt jäätmeseaduses ja valla</w:t>
      </w:r>
      <w:r w:rsidRPr="0047310E">
        <w:rPr>
          <w:lang w:val="et-EE"/>
        </w:rPr>
        <w:t xml:space="preserve"> </w:t>
      </w:r>
      <w:r w:rsidRPr="0047310E">
        <w:rPr>
          <w:sz w:val="24"/>
          <w:szCs w:val="24"/>
          <w:lang w:val="et-EE"/>
        </w:rPr>
        <w:t>jäätmehoolduseeskirjas toodud nõuetele. Ehitustegevusega kaasneb teatav jäätmeteke</w:t>
      </w:r>
      <w:r w:rsidRPr="0047310E">
        <w:rPr>
          <w:lang w:val="et-EE"/>
        </w:rPr>
        <w:t xml:space="preserve"> </w:t>
      </w:r>
      <w:r w:rsidRPr="0047310E">
        <w:rPr>
          <w:sz w:val="24"/>
          <w:szCs w:val="24"/>
          <w:lang w:val="et-EE"/>
        </w:rPr>
        <w:t>(ehitusmaterjalide jäägid, nende pakendid, teisaldatav pinnas jms). Ehitustegevuse käigus</w:t>
      </w:r>
      <w:r w:rsidRPr="0047310E">
        <w:rPr>
          <w:lang w:val="et-EE"/>
        </w:rPr>
        <w:t xml:space="preserve"> </w:t>
      </w:r>
      <w:r w:rsidRPr="0047310E">
        <w:rPr>
          <w:sz w:val="24"/>
          <w:szCs w:val="24"/>
          <w:lang w:val="et-EE"/>
        </w:rPr>
        <w:t xml:space="preserve">tekkivad </w:t>
      </w:r>
      <w:proofErr w:type="spellStart"/>
      <w:r w:rsidR="0047310E" w:rsidRPr="0047310E">
        <w:rPr>
          <w:sz w:val="24"/>
          <w:szCs w:val="24"/>
          <w:lang w:val="et-EE"/>
        </w:rPr>
        <w:t>suuremõõtmelised</w:t>
      </w:r>
      <w:proofErr w:type="spellEnd"/>
      <w:r w:rsidRPr="0047310E">
        <w:rPr>
          <w:sz w:val="24"/>
          <w:szCs w:val="24"/>
          <w:lang w:val="et-EE"/>
        </w:rPr>
        <w:t xml:space="preserve"> ja muud ehitusjäätmed tuleb üle anda litsentseeritud käitlejale,</w:t>
      </w:r>
      <w:r w:rsidRPr="0047310E">
        <w:rPr>
          <w:lang w:val="et-EE"/>
        </w:rPr>
        <w:t xml:space="preserve"> </w:t>
      </w:r>
      <w:r w:rsidRPr="0047310E">
        <w:rPr>
          <w:sz w:val="24"/>
          <w:szCs w:val="24"/>
          <w:lang w:val="et-EE"/>
        </w:rPr>
        <w:t>võimalusel suunata taaskasutusse. Kohalikul omavalitsusel on õigus nõuda jäätmete</w:t>
      </w:r>
      <w:r w:rsidRPr="0047310E">
        <w:rPr>
          <w:lang w:val="et-EE"/>
        </w:rPr>
        <w:t xml:space="preserve"> </w:t>
      </w:r>
      <w:r w:rsidRPr="0047310E">
        <w:rPr>
          <w:sz w:val="24"/>
          <w:szCs w:val="24"/>
          <w:lang w:val="et-EE"/>
        </w:rPr>
        <w:t>üleandmist tõendavate dokumentide esitamist ja jäätmekäitluse käsitlemist ehitusprojektis.</w:t>
      </w:r>
      <w:r w:rsidRPr="0047310E">
        <w:rPr>
          <w:lang w:val="et-EE"/>
        </w:rPr>
        <w:t xml:space="preserve"> </w:t>
      </w:r>
      <w:r w:rsidRPr="0047310E">
        <w:rPr>
          <w:sz w:val="24"/>
          <w:szCs w:val="24"/>
          <w:lang w:val="et-EE"/>
        </w:rPr>
        <w:t>Planeeringuga kavandatav tegevus ei suurenda siiski märkimisväärselt jäätmeteket. Jäätmete</w:t>
      </w:r>
      <w:r w:rsidRPr="0047310E">
        <w:rPr>
          <w:lang w:val="et-EE"/>
        </w:rPr>
        <w:t xml:space="preserve"> </w:t>
      </w:r>
      <w:r w:rsidRPr="0047310E">
        <w:rPr>
          <w:sz w:val="24"/>
          <w:szCs w:val="24"/>
          <w:lang w:val="et-EE"/>
        </w:rPr>
        <w:t>käitlemist teadaolevalt kohapeal ei kavandata ja jäätmetekke mõju avaldub jäätmete</w:t>
      </w:r>
      <w:r w:rsidRPr="0047310E">
        <w:rPr>
          <w:lang w:val="et-EE"/>
        </w:rPr>
        <w:t xml:space="preserve"> </w:t>
      </w:r>
      <w:r w:rsidRPr="0047310E">
        <w:rPr>
          <w:sz w:val="24"/>
          <w:szCs w:val="24"/>
          <w:lang w:val="et-EE"/>
        </w:rPr>
        <w:t>lõppkäitleja juures. Seega ei oma kavandatav tegevus eeldatavalt jäätmetekkest tulenevat</w:t>
      </w:r>
      <w:r w:rsidRPr="0047310E">
        <w:rPr>
          <w:lang w:val="et-EE"/>
        </w:rPr>
        <w:t xml:space="preserve"> </w:t>
      </w:r>
      <w:r w:rsidRPr="0047310E">
        <w:rPr>
          <w:sz w:val="24"/>
          <w:szCs w:val="24"/>
          <w:lang w:val="et-EE"/>
        </w:rPr>
        <w:t xml:space="preserve">olulist negatiivset mõju keskkonnale. Juhul kui ehituse käigus selgub, et pinnas on saastunud, utiliseeritakse see vastavalt ohtlikute jäätme kohaselt. </w:t>
      </w:r>
    </w:p>
    <w:p w14:paraId="368CD521" w14:textId="77777777" w:rsidR="004B1F87" w:rsidRPr="0047310E" w:rsidRDefault="004B1F87" w:rsidP="004B1F87">
      <w:pPr>
        <w:spacing w:before="40" w:after="40"/>
        <w:jc w:val="both"/>
        <w:rPr>
          <w:sz w:val="24"/>
          <w:szCs w:val="24"/>
          <w:lang w:val="et-EE"/>
        </w:rPr>
      </w:pPr>
    </w:p>
    <w:p w14:paraId="6AA7A2C9" w14:textId="4617BBB6" w:rsidR="004B1F87" w:rsidRPr="0047310E" w:rsidRDefault="00584E98" w:rsidP="004B1F87">
      <w:pPr>
        <w:spacing w:before="40" w:after="40"/>
        <w:jc w:val="both"/>
        <w:rPr>
          <w:sz w:val="24"/>
          <w:szCs w:val="24"/>
          <w:lang w:val="et-EE"/>
        </w:rPr>
      </w:pPr>
      <w:r w:rsidRPr="0047310E">
        <w:rPr>
          <w:sz w:val="24"/>
          <w:szCs w:val="24"/>
          <w:lang w:val="et-EE"/>
        </w:rPr>
        <w:t>Ala planeeritud kasutuselevõtt toob endaga kaasa olmevee kasutamise hoonetes.</w:t>
      </w:r>
      <w:r w:rsidR="0047310E" w:rsidRPr="0047310E">
        <w:rPr>
          <w:sz w:val="24"/>
          <w:szCs w:val="24"/>
          <w:lang w:val="et-EE"/>
        </w:rPr>
        <w:t xml:space="preserve"> Planeeringuala </w:t>
      </w:r>
      <w:r w:rsidR="000D1FEA">
        <w:rPr>
          <w:sz w:val="24"/>
          <w:szCs w:val="24"/>
          <w:lang w:val="et-EE"/>
        </w:rPr>
        <w:t>m</w:t>
      </w:r>
      <w:r w:rsidR="0047310E" w:rsidRPr="0047310E">
        <w:rPr>
          <w:sz w:val="24"/>
          <w:szCs w:val="24"/>
          <w:lang w:val="et-EE"/>
        </w:rPr>
        <w:t xml:space="preserve">õlemale krundile kavandatakse puurkaev olmevee saamiseks. </w:t>
      </w:r>
      <w:r w:rsidRPr="0047310E">
        <w:rPr>
          <w:sz w:val="24"/>
          <w:szCs w:val="24"/>
          <w:lang w:val="et-EE"/>
        </w:rPr>
        <w:t xml:space="preserve"> </w:t>
      </w:r>
      <w:r w:rsidR="001E29AE" w:rsidRPr="0047310E">
        <w:rPr>
          <w:sz w:val="24"/>
          <w:szCs w:val="24"/>
          <w:lang w:val="et-EE"/>
        </w:rPr>
        <w:t>Uus</w:t>
      </w:r>
      <w:r w:rsidR="00946397" w:rsidRPr="0047310E">
        <w:rPr>
          <w:sz w:val="24"/>
          <w:szCs w:val="24"/>
          <w:lang w:val="et-EE"/>
        </w:rPr>
        <w:t>ehitiste</w:t>
      </w:r>
      <w:r w:rsidR="001E29AE" w:rsidRPr="0047310E">
        <w:rPr>
          <w:sz w:val="24"/>
          <w:szCs w:val="24"/>
          <w:lang w:val="et-EE"/>
        </w:rPr>
        <w:t xml:space="preserve"> varustamine veega, olmereovete kanaliseerimine toimub </w:t>
      </w:r>
      <w:r w:rsidR="0047310E" w:rsidRPr="0047310E">
        <w:rPr>
          <w:sz w:val="24"/>
          <w:szCs w:val="24"/>
          <w:lang w:val="et-EE"/>
        </w:rPr>
        <w:t>vastavalt veeseaduste nõuetele</w:t>
      </w:r>
      <w:r w:rsidR="001E29AE" w:rsidRPr="0047310E">
        <w:rPr>
          <w:sz w:val="24"/>
          <w:szCs w:val="24"/>
          <w:lang w:val="et-EE"/>
        </w:rPr>
        <w:t xml:space="preserve"> ja seega ei kujuta täiendavat pinnasereostuse või põhjaveereostuse riski.</w:t>
      </w:r>
    </w:p>
    <w:p w14:paraId="3E557418" w14:textId="77777777" w:rsidR="004B1F87" w:rsidRPr="0047310E" w:rsidRDefault="004B1F87" w:rsidP="004B1F87">
      <w:pPr>
        <w:spacing w:before="40" w:after="40"/>
        <w:jc w:val="both"/>
        <w:rPr>
          <w:sz w:val="24"/>
          <w:szCs w:val="24"/>
          <w:lang w:val="et-EE"/>
        </w:rPr>
      </w:pPr>
    </w:p>
    <w:p w14:paraId="512EF53C" w14:textId="3C1CF7A6" w:rsidR="002819B0" w:rsidRPr="0047310E" w:rsidRDefault="002819B0" w:rsidP="004B1F87">
      <w:pPr>
        <w:spacing w:before="40" w:after="40"/>
        <w:jc w:val="both"/>
        <w:rPr>
          <w:sz w:val="24"/>
          <w:szCs w:val="24"/>
          <w:lang w:val="et-EE"/>
        </w:rPr>
      </w:pPr>
      <w:r w:rsidRPr="0047310E">
        <w:rPr>
          <w:sz w:val="24"/>
          <w:szCs w:val="24"/>
          <w:lang w:val="et-EE"/>
        </w:rPr>
        <w:t>Ehitustegevuse käigus tekib müra ehitusmaterjalide transportimisel ja ehitusmehhanismide</w:t>
      </w:r>
      <w:r w:rsidRPr="0047310E">
        <w:rPr>
          <w:lang w:val="et-EE"/>
        </w:rPr>
        <w:t xml:space="preserve"> </w:t>
      </w:r>
      <w:r w:rsidRPr="0047310E">
        <w:rPr>
          <w:sz w:val="24"/>
          <w:szCs w:val="24"/>
          <w:lang w:val="et-EE"/>
        </w:rPr>
        <w:t>tööst tingituna. Selline mürateke kaasneb pea iga ehitusega. Ehitustööde ajal tuleb arvestada</w:t>
      </w:r>
      <w:r w:rsidRPr="0047310E">
        <w:rPr>
          <w:lang w:val="et-EE"/>
        </w:rPr>
        <w:t xml:space="preserve"> </w:t>
      </w:r>
      <w:r w:rsidRPr="0047310E">
        <w:rPr>
          <w:sz w:val="24"/>
          <w:szCs w:val="24"/>
          <w:lang w:val="et-EE"/>
        </w:rPr>
        <w:t>Sotsiaalministri määruses „Müra normtasemed elu- ja puhkealal, elamutes ning</w:t>
      </w:r>
      <w:r w:rsidRPr="0047310E">
        <w:rPr>
          <w:lang w:val="et-EE"/>
        </w:rPr>
        <w:t xml:space="preserve"> </w:t>
      </w:r>
      <w:r w:rsidRPr="0047310E">
        <w:rPr>
          <w:sz w:val="24"/>
          <w:szCs w:val="24"/>
          <w:lang w:val="et-EE"/>
        </w:rPr>
        <w:t>ühiskasutusega hoonetes ja mürataseme mõõtmise meetodid” tooduga</w:t>
      </w:r>
      <w:r w:rsidRPr="0047310E">
        <w:rPr>
          <w:i/>
          <w:iCs/>
          <w:sz w:val="24"/>
          <w:szCs w:val="24"/>
          <w:lang w:val="et-EE"/>
        </w:rPr>
        <w:t xml:space="preserve">. </w:t>
      </w:r>
      <w:r w:rsidRPr="0047310E">
        <w:rPr>
          <w:sz w:val="24"/>
          <w:szCs w:val="24"/>
          <w:lang w:val="et-EE"/>
        </w:rPr>
        <w:t>Uue hoonestuse</w:t>
      </w:r>
      <w:r w:rsidRPr="0047310E">
        <w:rPr>
          <w:lang w:val="et-EE"/>
        </w:rPr>
        <w:t xml:space="preserve"> </w:t>
      </w:r>
      <w:r w:rsidRPr="0047310E">
        <w:rPr>
          <w:sz w:val="24"/>
          <w:szCs w:val="24"/>
          <w:lang w:val="et-EE"/>
        </w:rPr>
        <w:t>rajamise tagajärjel müratase piirkonnas, välja arvatud ehitustööde käigus, märkimisväärselt ei</w:t>
      </w:r>
      <w:r w:rsidRPr="0047310E">
        <w:rPr>
          <w:lang w:val="et-EE"/>
        </w:rPr>
        <w:t xml:space="preserve"> </w:t>
      </w:r>
      <w:r w:rsidRPr="0047310E">
        <w:rPr>
          <w:sz w:val="24"/>
          <w:szCs w:val="24"/>
          <w:lang w:val="et-EE"/>
        </w:rPr>
        <w:t>suurene. Planeeringualal pole ette näha püsiva vibratsiooni, soojus- ja/või kiirgussaaste</w:t>
      </w:r>
      <w:r w:rsidRPr="0047310E">
        <w:rPr>
          <w:lang w:val="et-EE"/>
        </w:rPr>
        <w:t xml:space="preserve"> </w:t>
      </w:r>
      <w:r w:rsidRPr="0047310E">
        <w:rPr>
          <w:sz w:val="24"/>
          <w:szCs w:val="24"/>
          <w:lang w:val="et-EE"/>
        </w:rPr>
        <w:t>tekkimist.</w:t>
      </w:r>
    </w:p>
    <w:p w14:paraId="64F708CA" w14:textId="77777777" w:rsidR="002819B0" w:rsidRPr="0047310E" w:rsidRDefault="002819B0" w:rsidP="002819B0">
      <w:pPr>
        <w:jc w:val="both"/>
        <w:rPr>
          <w:sz w:val="24"/>
          <w:szCs w:val="24"/>
          <w:lang w:val="et-EE"/>
        </w:rPr>
      </w:pPr>
    </w:p>
    <w:p w14:paraId="74E08ECF" w14:textId="1182E0CE" w:rsidR="00FD3800" w:rsidRPr="0047310E" w:rsidRDefault="00FD3800" w:rsidP="002819B0">
      <w:pPr>
        <w:jc w:val="both"/>
        <w:rPr>
          <w:sz w:val="24"/>
          <w:szCs w:val="24"/>
          <w:lang w:val="et-EE"/>
        </w:rPr>
      </w:pPr>
      <w:r w:rsidRPr="0047310E">
        <w:rPr>
          <w:sz w:val="24"/>
          <w:szCs w:val="24"/>
          <w:lang w:val="et-EE"/>
        </w:rPr>
        <w:t>Detailplaneeringu elluviimisega kaasnevad mõjud on seotud uute hoonete ehitamisega ning võimalikud mõjud on eelkõige ehitusaegsed ajutised häiringud (nt ehitusaegne müra, vibratsioon). Eelhinnangu koostamise faasis valguse, soojuse, kiirguse ja lõhna reostust ette ei ole näha.</w:t>
      </w:r>
    </w:p>
    <w:p w14:paraId="3024F8BF" w14:textId="77777777" w:rsidR="000269EF" w:rsidRPr="00043D62" w:rsidRDefault="000269EF" w:rsidP="002819B0">
      <w:pPr>
        <w:jc w:val="both"/>
        <w:rPr>
          <w:color w:val="EE0000"/>
          <w:sz w:val="24"/>
          <w:szCs w:val="24"/>
          <w:lang w:val="et-EE"/>
        </w:rPr>
      </w:pPr>
    </w:p>
    <w:p w14:paraId="540A5519" w14:textId="2BFC30DB" w:rsidR="00D60F81" w:rsidRPr="0047310E" w:rsidRDefault="00D60F81" w:rsidP="00FD3800">
      <w:pPr>
        <w:spacing w:after="120"/>
        <w:jc w:val="both"/>
        <w:rPr>
          <w:b/>
          <w:bCs/>
          <w:sz w:val="24"/>
          <w:szCs w:val="24"/>
          <w:lang w:val="et-EE"/>
        </w:rPr>
      </w:pPr>
      <w:r w:rsidRPr="0047310E">
        <w:rPr>
          <w:b/>
          <w:bCs/>
          <w:sz w:val="24"/>
          <w:szCs w:val="24"/>
          <w:lang w:val="et-EE"/>
        </w:rPr>
        <w:t>4.2. Oht inimese tervisele või keskkonnale, sealhulgas õnnetuste esinemise võimalikkus</w:t>
      </w:r>
    </w:p>
    <w:p w14:paraId="7F3D35F1" w14:textId="117D86B7" w:rsidR="00437D31" w:rsidRPr="0047310E" w:rsidRDefault="00437D31" w:rsidP="00437D31">
      <w:pPr>
        <w:spacing w:after="120"/>
        <w:jc w:val="both"/>
        <w:rPr>
          <w:sz w:val="24"/>
          <w:szCs w:val="24"/>
          <w:lang w:val="et-EE"/>
        </w:rPr>
      </w:pPr>
      <w:r w:rsidRPr="0047310E">
        <w:rPr>
          <w:sz w:val="24"/>
          <w:szCs w:val="24"/>
          <w:lang w:val="et-EE"/>
        </w:rPr>
        <w:t>Detailplaneeringu elluviimise järgselt täiendavate avariiolukordade tekkimist ette ei ole näha. Oht inimese tervisele avaldub hoonete rajamise ehitusprotsessis.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Nii on võimalik vältida ka ohtu keskkonnale, mis võib tekkida, kui töötajad ei ole kompetentsed.</w:t>
      </w:r>
    </w:p>
    <w:p w14:paraId="54AC7A92" w14:textId="3F0D88D5" w:rsidR="00D60F81" w:rsidRPr="0047310E" w:rsidRDefault="00437D31" w:rsidP="00437D31">
      <w:pPr>
        <w:spacing w:after="120"/>
        <w:jc w:val="both"/>
        <w:rPr>
          <w:sz w:val="24"/>
          <w:szCs w:val="24"/>
          <w:lang w:val="et-EE"/>
        </w:rPr>
      </w:pPr>
      <w:r w:rsidRPr="0047310E">
        <w:rPr>
          <w:sz w:val="24"/>
          <w:szCs w:val="24"/>
          <w:lang w:val="et-EE"/>
        </w:rPr>
        <w:t>Detailplaneeringu elluviimise</w:t>
      </w:r>
      <w:r w:rsidR="000269EF" w:rsidRPr="0047310E">
        <w:rPr>
          <w:sz w:val="24"/>
          <w:szCs w:val="24"/>
          <w:lang w:val="et-EE"/>
        </w:rPr>
        <w:t>l</w:t>
      </w:r>
      <w:r w:rsidRPr="0047310E">
        <w:rPr>
          <w:sz w:val="24"/>
          <w:szCs w:val="24"/>
          <w:lang w:val="et-EE"/>
        </w:rPr>
        <w:t xml:space="preserve"> on võimalik, et esineb avariiolukordasid, mille tulemusena reostub või saastub pinnas, pinnavesi, põhjavesi, õhk. Võimalikud avariiolukorrad ja nende vältimise meetmed või nende korral käitumise lahendused on vajalik planeerimismenetluses läbi kaaluda. Reostusohtu pinnasele, pinna- ja põhjaveele võib põhjustada mõni suurem ja pikemaajaline avarii reoveetrassidega. Mõju on kõige suurem ehitamise ajal ning kui hooned on valminud, siis täiendavat negatiivset mõju keskkonnale ette ei ole näha</w:t>
      </w:r>
    </w:p>
    <w:p w14:paraId="0C043257" w14:textId="77790ED2" w:rsidR="001540DD" w:rsidRPr="00FD5D5A" w:rsidRDefault="003A7979" w:rsidP="00E63035">
      <w:pPr>
        <w:spacing w:after="120"/>
        <w:jc w:val="both"/>
        <w:rPr>
          <w:b/>
          <w:sz w:val="24"/>
          <w:szCs w:val="24"/>
          <w:lang w:val="et-EE"/>
        </w:rPr>
      </w:pPr>
      <w:r w:rsidRPr="00FD5D5A">
        <w:rPr>
          <w:b/>
          <w:sz w:val="24"/>
          <w:szCs w:val="24"/>
          <w:lang w:val="et-EE"/>
        </w:rPr>
        <w:lastRenderedPageBreak/>
        <w:t>4.3. Mõju suurus ja ruumiline ulatus, sealhulgas geograafiline ala ja eeldatavalt mõjutatav elanikkond</w:t>
      </w:r>
    </w:p>
    <w:p w14:paraId="5379E51F" w14:textId="61E0752F" w:rsidR="00D04E57" w:rsidRPr="00FD5D5A" w:rsidRDefault="008336FA" w:rsidP="008336FA">
      <w:pPr>
        <w:jc w:val="both"/>
        <w:rPr>
          <w:sz w:val="24"/>
          <w:szCs w:val="24"/>
          <w:lang w:val="et-EE"/>
        </w:rPr>
      </w:pPr>
      <w:r w:rsidRPr="00FD5D5A">
        <w:rPr>
          <w:bCs/>
          <w:sz w:val="24"/>
          <w:szCs w:val="24"/>
          <w:lang w:val="et-EE"/>
        </w:rPr>
        <w:t xml:space="preserve">Detailplaneeringuga kavandatu elluviimise mõju suurus ja ruumiline ulatus ei ole suur. Planeeritav tegevus, milleks on </w:t>
      </w:r>
      <w:r w:rsidR="00F33278" w:rsidRPr="00FD5D5A">
        <w:rPr>
          <w:bCs/>
          <w:sz w:val="24"/>
          <w:szCs w:val="24"/>
          <w:lang w:val="et-EE"/>
        </w:rPr>
        <w:t xml:space="preserve">kahe </w:t>
      </w:r>
      <w:r w:rsidR="00915157" w:rsidRPr="00FD5D5A">
        <w:rPr>
          <w:bCs/>
          <w:sz w:val="24"/>
          <w:szCs w:val="24"/>
          <w:lang w:val="et-EE"/>
        </w:rPr>
        <w:t>uue elamukrundi</w:t>
      </w:r>
      <w:r w:rsidR="00E862FF" w:rsidRPr="00FD5D5A">
        <w:rPr>
          <w:bCs/>
          <w:sz w:val="24"/>
          <w:szCs w:val="24"/>
          <w:lang w:val="et-EE"/>
        </w:rPr>
        <w:t xml:space="preserve"> </w:t>
      </w:r>
      <w:r w:rsidR="00915157" w:rsidRPr="00FD5D5A">
        <w:rPr>
          <w:bCs/>
          <w:sz w:val="24"/>
          <w:szCs w:val="24"/>
          <w:lang w:val="et-EE"/>
        </w:rPr>
        <w:t>moodustamin</w:t>
      </w:r>
      <w:r w:rsidR="00946397" w:rsidRPr="00FD5D5A">
        <w:rPr>
          <w:bCs/>
          <w:sz w:val="24"/>
          <w:szCs w:val="24"/>
          <w:lang w:val="et-EE"/>
        </w:rPr>
        <w:t>e ja elamute rajamine,</w:t>
      </w:r>
      <w:r w:rsidRPr="00FD5D5A">
        <w:rPr>
          <w:bCs/>
          <w:sz w:val="24"/>
          <w:szCs w:val="24"/>
          <w:lang w:val="et-EE"/>
        </w:rPr>
        <w:t xml:space="preserve"> ei mõjuta oluliselt väljakujunenud keskkonda. </w:t>
      </w:r>
      <w:r w:rsidR="00E862FF" w:rsidRPr="00FD5D5A">
        <w:rPr>
          <w:sz w:val="24"/>
          <w:szCs w:val="24"/>
          <w:lang w:val="et-EE"/>
        </w:rPr>
        <w:t>P</w:t>
      </w:r>
      <w:r w:rsidR="00915157" w:rsidRPr="00FD5D5A">
        <w:rPr>
          <w:sz w:val="24"/>
          <w:szCs w:val="24"/>
          <w:lang w:val="et-EE"/>
        </w:rPr>
        <w:t xml:space="preserve">laneeringuala jääb </w:t>
      </w:r>
      <w:r w:rsidR="00FD5D5A" w:rsidRPr="00FD5D5A">
        <w:rPr>
          <w:sz w:val="24"/>
          <w:szCs w:val="24"/>
          <w:lang w:val="et-EE"/>
        </w:rPr>
        <w:t>hoonestatud Kõpu küla</w:t>
      </w:r>
      <w:r w:rsidR="00915157" w:rsidRPr="00FD5D5A">
        <w:rPr>
          <w:sz w:val="24"/>
          <w:szCs w:val="24"/>
          <w:lang w:val="et-EE"/>
        </w:rPr>
        <w:t xml:space="preserve"> piirkonda</w:t>
      </w:r>
      <w:r w:rsidR="00E862FF" w:rsidRPr="00FD5D5A">
        <w:rPr>
          <w:sz w:val="24"/>
          <w:szCs w:val="24"/>
          <w:lang w:val="et-EE"/>
        </w:rPr>
        <w:t xml:space="preserve">, </w:t>
      </w:r>
      <w:r w:rsidR="00FD5D5A" w:rsidRPr="00FD5D5A">
        <w:rPr>
          <w:sz w:val="24"/>
          <w:szCs w:val="24"/>
          <w:lang w:val="et-EE"/>
        </w:rPr>
        <w:t>riigimaatee lähedusse</w:t>
      </w:r>
      <w:r w:rsidR="00E862FF" w:rsidRPr="00FD5D5A">
        <w:rPr>
          <w:sz w:val="24"/>
          <w:szCs w:val="24"/>
          <w:lang w:val="et-EE"/>
        </w:rPr>
        <w:t xml:space="preserve">. </w:t>
      </w:r>
      <w:r w:rsidR="00915157" w:rsidRPr="00FD5D5A">
        <w:rPr>
          <w:sz w:val="24"/>
          <w:szCs w:val="24"/>
          <w:lang w:val="et-EE"/>
        </w:rPr>
        <w:t xml:space="preserve">Seega, ka täiendavast </w:t>
      </w:r>
      <w:r w:rsidR="009C1367" w:rsidRPr="00FD5D5A">
        <w:rPr>
          <w:sz w:val="24"/>
          <w:szCs w:val="24"/>
          <w:lang w:val="et-EE"/>
        </w:rPr>
        <w:t>liiklusest tingitud häiringuid kavandatav tegevus oluliselt ei suurenda.</w:t>
      </w:r>
      <w:r w:rsidR="00E862FF" w:rsidRPr="00FD5D5A">
        <w:rPr>
          <w:sz w:val="24"/>
          <w:szCs w:val="24"/>
          <w:lang w:val="et-EE"/>
        </w:rPr>
        <w:t xml:space="preserve"> Il</w:t>
      </w:r>
      <w:r w:rsidR="00935D48" w:rsidRPr="00FD5D5A">
        <w:rPr>
          <w:sz w:val="24"/>
          <w:szCs w:val="24"/>
          <w:lang w:val="et-EE"/>
        </w:rPr>
        <w:t>mselt on liiklus häiritud ehitustegevuse ajal, kuid see häiring on lühiajaline.</w:t>
      </w:r>
    </w:p>
    <w:p w14:paraId="04925F30" w14:textId="77777777" w:rsidR="00D04E57" w:rsidRPr="00FD5D5A" w:rsidRDefault="00D04E57" w:rsidP="008336FA">
      <w:pPr>
        <w:jc w:val="both"/>
        <w:rPr>
          <w:sz w:val="24"/>
          <w:szCs w:val="24"/>
          <w:lang w:val="et-EE"/>
        </w:rPr>
      </w:pPr>
    </w:p>
    <w:p w14:paraId="377F6329" w14:textId="00FC0B0D" w:rsidR="008336FA" w:rsidRPr="00FD5D5A" w:rsidRDefault="008336FA" w:rsidP="008336FA">
      <w:pPr>
        <w:jc w:val="both"/>
        <w:rPr>
          <w:bCs/>
          <w:sz w:val="24"/>
          <w:szCs w:val="24"/>
          <w:lang w:val="et-EE"/>
        </w:rPr>
      </w:pPr>
      <w:r w:rsidRPr="00FD5D5A">
        <w:rPr>
          <w:bCs/>
          <w:sz w:val="24"/>
          <w:szCs w:val="24"/>
          <w:lang w:val="et-EE"/>
        </w:rPr>
        <w:t>Lähimad elamud paiknevad planeering</w:t>
      </w:r>
      <w:r w:rsidR="00FD5D5A" w:rsidRPr="00FD5D5A">
        <w:rPr>
          <w:bCs/>
          <w:sz w:val="24"/>
          <w:szCs w:val="24"/>
          <w:lang w:val="et-EE"/>
        </w:rPr>
        <w:t>ualast paarisaja meetri kaugusel</w:t>
      </w:r>
      <w:r w:rsidRPr="00FD5D5A">
        <w:rPr>
          <w:bCs/>
          <w:sz w:val="24"/>
          <w:szCs w:val="24"/>
          <w:lang w:val="et-EE"/>
        </w:rPr>
        <w:t xml:space="preserve">. Ehitusperioodil </w:t>
      </w:r>
      <w:r w:rsidR="00FD5D5A" w:rsidRPr="00FD5D5A">
        <w:rPr>
          <w:bCs/>
          <w:sz w:val="24"/>
          <w:szCs w:val="24"/>
          <w:lang w:val="et-EE"/>
        </w:rPr>
        <w:t xml:space="preserve">lähedal </w:t>
      </w:r>
      <w:r w:rsidRPr="00FD5D5A">
        <w:rPr>
          <w:bCs/>
          <w:sz w:val="24"/>
          <w:szCs w:val="24"/>
          <w:lang w:val="et-EE"/>
        </w:rPr>
        <w:t>paiknevate elanike heaolu väheneb, kuna ehitustegevuse käigus esineb müra, vibratsiooni jne. Ehitustööde tegemisel võtta arvesse sotsiaalministri 04.03.2002 määrust nr 42 „Müra normtasemed elu- ja puhkealal, elamutes ning ühiskasutusega hoonetes ja mürataseme mõõtmise meetodid”.</w:t>
      </w:r>
    </w:p>
    <w:p w14:paraId="40573739" w14:textId="77777777" w:rsidR="00E63035" w:rsidRPr="00FD5D5A" w:rsidRDefault="00E63035" w:rsidP="008336FA">
      <w:pPr>
        <w:jc w:val="both"/>
        <w:rPr>
          <w:bCs/>
          <w:sz w:val="24"/>
          <w:szCs w:val="24"/>
          <w:lang w:val="et-EE"/>
        </w:rPr>
      </w:pPr>
    </w:p>
    <w:p w14:paraId="43C704D8" w14:textId="5174B73A" w:rsidR="00E63035" w:rsidRPr="00FD5D5A" w:rsidRDefault="00E63035" w:rsidP="002504B2">
      <w:pPr>
        <w:spacing w:after="120"/>
        <w:jc w:val="both"/>
        <w:rPr>
          <w:b/>
          <w:sz w:val="24"/>
          <w:szCs w:val="24"/>
          <w:lang w:val="et-EE"/>
        </w:rPr>
      </w:pPr>
      <w:r w:rsidRPr="00FD5D5A">
        <w:rPr>
          <w:b/>
          <w:sz w:val="24"/>
          <w:szCs w:val="24"/>
          <w:lang w:val="et-EE"/>
        </w:rPr>
        <w:t>4.4. Eeldatavalt mõjutatava ala väärtus ja tundlikkus, sealhulgas looduslikud iseärasused,</w:t>
      </w:r>
      <w:r w:rsidR="002504B2" w:rsidRPr="00FD5D5A">
        <w:rPr>
          <w:b/>
          <w:sz w:val="24"/>
          <w:szCs w:val="24"/>
          <w:lang w:val="et-EE"/>
        </w:rPr>
        <w:t xml:space="preserve"> </w:t>
      </w:r>
      <w:r w:rsidRPr="00FD5D5A">
        <w:rPr>
          <w:b/>
          <w:sz w:val="24"/>
          <w:szCs w:val="24"/>
          <w:lang w:val="et-EE"/>
        </w:rPr>
        <w:t>kultuuripärand ja intensiivne maakasutus</w:t>
      </w:r>
    </w:p>
    <w:p w14:paraId="5198125A" w14:textId="5158C5E1" w:rsidR="00E63035" w:rsidRPr="00FD5D5A" w:rsidRDefault="00E63035" w:rsidP="00E63035">
      <w:pPr>
        <w:jc w:val="both"/>
        <w:rPr>
          <w:bCs/>
          <w:sz w:val="24"/>
          <w:szCs w:val="24"/>
          <w:lang w:val="et-EE"/>
        </w:rPr>
      </w:pPr>
      <w:r w:rsidRPr="00FD5D5A">
        <w:rPr>
          <w:bCs/>
          <w:sz w:val="24"/>
          <w:szCs w:val="24"/>
          <w:lang w:val="et-EE"/>
        </w:rPr>
        <w:t xml:space="preserve">Ehitamise käigus avaldatakse pinnasele olulist negatiivset mõju. Mõjud on lokaalsed, lühiajalised ja pöördumatud (hoonete, tehnovõrkude rajamine). Mõju kasvupinnasele on oluline, kuid negatiivset mõju kasvupinnasele saab vähendada kasvupinnase eemaldamisega, ladustamisega kuhilates ja selle hilisema kasutamisega haljastustöödel. </w:t>
      </w:r>
      <w:r w:rsidR="00FD5D5A" w:rsidRPr="00FD5D5A">
        <w:rPr>
          <w:bCs/>
          <w:sz w:val="24"/>
          <w:szCs w:val="24"/>
          <w:lang w:val="et-EE"/>
        </w:rPr>
        <w:t>Kaevanditest</w:t>
      </w:r>
      <w:r w:rsidR="00D04E57" w:rsidRPr="00FD5D5A">
        <w:rPr>
          <w:bCs/>
          <w:sz w:val="24"/>
          <w:szCs w:val="24"/>
          <w:lang w:val="et-EE"/>
        </w:rPr>
        <w:t xml:space="preserve"> </w:t>
      </w:r>
      <w:r w:rsidRPr="00FD5D5A">
        <w:rPr>
          <w:bCs/>
          <w:sz w:val="24"/>
          <w:szCs w:val="24"/>
          <w:lang w:val="et-EE"/>
        </w:rPr>
        <w:t xml:space="preserve">eemaldatud pinnast saab kasutada (sõltuvalt materjalist) osaliselt kohapeal täite- ja tasandustöödel. </w:t>
      </w:r>
      <w:r w:rsidR="00FD5D5A" w:rsidRPr="00FD5D5A">
        <w:rPr>
          <w:bCs/>
          <w:sz w:val="24"/>
          <w:szCs w:val="24"/>
          <w:lang w:val="et-EE"/>
        </w:rPr>
        <w:t>Kaevanditest</w:t>
      </w:r>
      <w:r w:rsidRPr="00FD5D5A">
        <w:rPr>
          <w:bCs/>
          <w:sz w:val="24"/>
          <w:szCs w:val="24"/>
          <w:lang w:val="et-EE"/>
        </w:rPr>
        <w:t xml:space="preserve"> eemaldatud pinnase koguste ja hilisema käitlemise kohta info puudub. Täpne mõju suurus ja ulatus ei ole teada, kuid see ei ole oluliselt negatiivne.</w:t>
      </w:r>
    </w:p>
    <w:p w14:paraId="0D4D8CA2" w14:textId="34389A3E" w:rsidR="00E63035" w:rsidRPr="00FD5D5A" w:rsidRDefault="00E63035" w:rsidP="00E63035">
      <w:pPr>
        <w:spacing w:before="120"/>
        <w:jc w:val="both"/>
        <w:rPr>
          <w:bCs/>
          <w:sz w:val="24"/>
          <w:szCs w:val="24"/>
          <w:lang w:val="et-EE"/>
        </w:rPr>
      </w:pPr>
      <w:r w:rsidRPr="00FD5D5A">
        <w:rPr>
          <w:bCs/>
          <w:sz w:val="24"/>
          <w:szCs w:val="24"/>
          <w:lang w:val="et-EE"/>
        </w:rPr>
        <w:t>Tööde käigus võib sõltuvalt kaevetööde sügavusest, ilmastikutingimustest ja kasutatavast tehnoloogiast, ehitusaladele koguneda sademe- ja pinnavett. Kui liigvee kogumisel ja ärajuhtimisel jälgitakse reostamise vältimiseks seadmete ja masinate ning keskkonnale ohtlike ainete hoidmise ja kasutamise nõudeid, on oht looduskeskkonna reostamiseks väike.</w:t>
      </w:r>
    </w:p>
    <w:p w14:paraId="51C8DADC" w14:textId="3EBFC179" w:rsidR="0092248E" w:rsidRPr="00FD5D5A" w:rsidRDefault="0092248E" w:rsidP="007979C4">
      <w:pPr>
        <w:spacing w:before="120"/>
        <w:jc w:val="both"/>
        <w:rPr>
          <w:b/>
          <w:sz w:val="24"/>
          <w:szCs w:val="24"/>
          <w:lang w:val="et-EE"/>
        </w:rPr>
      </w:pPr>
      <w:r w:rsidRPr="00FD5D5A">
        <w:rPr>
          <w:b/>
          <w:sz w:val="24"/>
          <w:szCs w:val="24"/>
          <w:lang w:val="et-EE"/>
        </w:rPr>
        <w:t>4.5. Mõju kaitstavatele loodusobjektidele</w:t>
      </w:r>
    </w:p>
    <w:p w14:paraId="2C3B4BF4" w14:textId="3EBA10D7" w:rsidR="0092248E" w:rsidRPr="00043D62" w:rsidRDefault="0092248E" w:rsidP="0092248E">
      <w:pPr>
        <w:spacing w:before="120"/>
        <w:jc w:val="both"/>
        <w:rPr>
          <w:bCs/>
          <w:color w:val="EE0000"/>
          <w:sz w:val="24"/>
          <w:szCs w:val="24"/>
          <w:lang w:val="et-EE"/>
        </w:rPr>
      </w:pPr>
      <w:r w:rsidRPr="00FD5D5A">
        <w:rPr>
          <w:bCs/>
          <w:sz w:val="24"/>
          <w:szCs w:val="24"/>
          <w:lang w:val="et-EE"/>
        </w:rPr>
        <w:t>Vastavalt keskkonnaregistrile ja Maa</w:t>
      </w:r>
      <w:r w:rsidR="00A872B9" w:rsidRPr="00FD5D5A">
        <w:rPr>
          <w:bCs/>
          <w:sz w:val="24"/>
          <w:szCs w:val="24"/>
          <w:lang w:val="et-EE"/>
        </w:rPr>
        <w:t>- Ruumiameti</w:t>
      </w:r>
      <w:r w:rsidRPr="00FD5D5A">
        <w:rPr>
          <w:bCs/>
          <w:sz w:val="24"/>
          <w:szCs w:val="24"/>
          <w:lang w:val="et-EE"/>
        </w:rPr>
        <w:t xml:space="preserve"> kaardiserverile lähim looduskaitsealune objekt asub </w:t>
      </w:r>
      <w:r w:rsidR="00FD5D5A" w:rsidRPr="00FD5D5A">
        <w:rPr>
          <w:bCs/>
          <w:sz w:val="24"/>
          <w:szCs w:val="24"/>
          <w:lang w:val="et-EE"/>
        </w:rPr>
        <w:t>20</w:t>
      </w:r>
      <w:r w:rsidR="00BE7042" w:rsidRPr="00FD5D5A">
        <w:rPr>
          <w:bCs/>
          <w:sz w:val="24"/>
          <w:szCs w:val="24"/>
          <w:lang w:val="et-EE"/>
        </w:rPr>
        <w:t xml:space="preserve"> m</w:t>
      </w:r>
      <w:r w:rsidRPr="00FD5D5A">
        <w:rPr>
          <w:bCs/>
          <w:sz w:val="24"/>
          <w:szCs w:val="24"/>
          <w:lang w:val="et-EE"/>
        </w:rPr>
        <w:t xml:space="preserve"> kaugusel </w:t>
      </w:r>
      <w:r w:rsidR="00FD5D5A" w:rsidRPr="00FD5D5A">
        <w:rPr>
          <w:bCs/>
          <w:sz w:val="24"/>
          <w:szCs w:val="24"/>
          <w:lang w:val="et-EE"/>
        </w:rPr>
        <w:t>lõunas</w:t>
      </w:r>
      <w:r w:rsidRPr="00FD5D5A">
        <w:rPr>
          <w:bCs/>
          <w:sz w:val="24"/>
          <w:szCs w:val="24"/>
          <w:lang w:val="et-EE"/>
        </w:rPr>
        <w:t xml:space="preserve"> – </w:t>
      </w:r>
      <w:r w:rsidR="00FD5D5A" w:rsidRPr="00FD5D5A">
        <w:rPr>
          <w:bCs/>
          <w:sz w:val="24"/>
          <w:szCs w:val="24"/>
          <w:lang w:val="et-EE"/>
        </w:rPr>
        <w:t>Kõpu-</w:t>
      </w:r>
      <w:proofErr w:type="spellStart"/>
      <w:r w:rsidR="00FD5D5A" w:rsidRPr="00FD5D5A">
        <w:rPr>
          <w:bCs/>
          <w:sz w:val="24"/>
          <w:szCs w:val="24"/>
          <w:lang w:val="et-EE"/>
        </w:rPr>
        <w:t>Vaesoo</w:t>
      </w:r>
      <w:proofErr w:type="spellEnd"/>
      <w:r w:rsidR="00FD5D5A" w:rsidRPr="00FD5D5A">
        <w:rPr>
          <w:bCs/>
          <w:sz w:val="24"/>
          <w:szCs w:val="24"/>
          <w:lang w:val="et-EE"/>
        </w:rPr>
        <w:t xml:space="preserve"> hoiuala</w:t>
      </w:r>
      <w:r w:rsidR="00B7020D" w:rsidRPr="00FD5D5A">
        <w:rPr>
          <w:bCs/>
          <w:sz w:val="24"/>
          <w:szCs w:val="24"/>
          <w:lang w:val="et-EE"/>
        </w:rPr>
        <w:t>. Planeeringuala</w:t>
      </w:r>
      <w:r w:rsidR="00FD5D5A" w:rsidRPr="00FD5D5A">
        <w:rPr>
          <w:bCs/>
          <w:sz w:val="24"/>
          <w:szCs w:val="24"/>
          <w:lang w:val="et-EE"/>
        </w:rPr>
        <w:t xml:space="preserve">l on tõenäosus </w:t>
      </w:r>
      <w:r w:rsidR="001606A9" w:rsidRPr="00FD5D5A">
        <w:rPr>
          <w:bCs/>
          <w:sz w:val="24"/>
          <w:szCs w:val="24"/>
          <w:lang w:val="et-EE"/>
        </w:rPr>
        <w:t xml:space="preserve">III kategooria kaitsealuste taimede </w:t>
      </w:r>
      <w:r w:rsidR="00FD5D5A" w:rsidRPr="00FD5D5A">
        <w:rPr>
          <w:bCs/>
          <w:sz w:val="24"/>
          <w:szCs w:val="24"/>
          <w:lang w:val="et-EE"/>
        </w:rPr>
        <w:t>esinemiseks</w:t>
      </w:r>
      <w:r w:rsidRPr="00FD5D5A">
        <w:rPr>
          <w:bCs/>
          <w:sz w:val="24"/>
          <w:szCs w:val="24"/>
          <w:lang w:val="et-EE"/>
        </w:rPr>
        <w:t xml:space="preserve">. Detailplaneeringuga kavandatu elluviimise mõju suurus ja ruumiline ulatus ei ole suur. </w:t>
      </w:r>
      <w:r w:rsidR="001606A9" w:rsidRPr="00FD5D5A">
        <w:rPr>
          <w:bCs/>
          <w:sz w:val="24"/>
          <w:szCs w:val="24"/>
          <w:lang w:val="et-EE"/>
        </w:rPr>
        <w:t>Eeldatav</w:t>
      </w:r>
      <w:r w:rsidRPr="00FD5D5A">
        <w:rPr>
          <w:bCs/>
          <w:sz w:val="24"/>
          <w:szCs w:val="24"/>
          <w:lang w:val="et-EE"/>
        </w:rPr>
        <w:t xml:space="preserve"> mõju on enamike tegurite osas </w:t>
      </w:r>
      <w:r w:rsidR="001606A9" w:rsidRPr="00FD5D5A">
        <w:rPr>
          <w:bCs/>
          <w:sz w:val="24"/>
          <w:szCs w:val="24"/>
          <w:lang w:val="et-EE"/>
        </w:rPr>
        <w:t>jääb kinnistu piiridesse.</w:t>
      </w:r>
      <w:r w:rsidRPr="00FD5D5A">
        <w:rPr>
          <w:bCs/>
          <w:sz w:val="24"/>
          <w:szCs w:val="24"/>
          <w:lang w:val="et-EE"/>
        </w:rPr>
        <w:t xml:space="preserve"> Seega detailplaneeringu elluviimise mõjuala </w:t>
      </w:r>
      <w:r w:rsidR="001606A9" w:rsidRPr="00FD5D5A">
        <w:rPr>
          <w:bCs/>
          <w:sz w:val="24"/>
          <w:szCs w:val="24"/>
          <w:lang w:val="et-EE"/>
        </w:rPr>
        <w:t>kaitsetaimede kasvukohani</w:t>
      </w:r>
      <w:r w:rsidRPr="00FD5D5A">
        <w:rPr>
          <w:bCs/>
          <w:sz w:val="24"/>
          <w:szCs w:val="24"/>
          <w:lang w:val="et-EE"/>
        </w:rPr>
        <w:t xml:space="preserve"> ja mõju looduskaitsealusele objektile puudub.</w:t>
      </w:r>
    </w:p>
    <w:p w14:paraId="02540232" w14:textId="21CAC292" w:rsidR="006E5CAC" w:rsidRPr="00C968A3" w:rsidRDefault="006E5CAC" w:rsidP="0092248E">
      <w:pPr>
        <w:spacing w:before="120"/>
        <w:jc w:val="both"/>
        <w:rPr>
          <w:b/>
          <w:sz w:val="24"/>
          <w:szCs w:val="24"/>
          <w:lang w:val="et-EE"/>
        </w:rPr>
      </w:pPr>
      <w:r w:rsidRPr="00C968A3">
        <w:rPr>
          <w:b/>
          <w:sz w:val="24"/>
          <w:szCs w:val="24"/>
          <w:lang w:val="et-EE"/>
        </w:rPr>
        <w:t>4.6. Eeldatav mõju Natura 2000 võrgustiku alale</w:t>
      </w:r>
    </w:p>
    <w:p w14:paraId="09DF342C" w14:textId="34FD64FD" w:rsidR="00AF454B" w:rsidRPr="00C968A3" w:rsidRDefault="00AF454B" w:rsidP="0076348D">
      <w:pPr>
        <w:autoSpaceDE/>
        <w:autoSpaceDN/>
        <w:spacing w:before="240" w:line="240" w:lineRule="atLeast"/>
        <w:jc w:val="both"/>
        <w:rPr>
          <w:rFonts w:eastAsia="Times New Roman"/>
          <w:sz w:val="24"/>
          <w:szCs w:val="24"/>
          <w:lang w:val="et-EE"/>
        </w:rPr>
      </w:pPr>
      <w:r w:rsidRPr="00C968A3">
        <w:rPr>
          <w:bCs/>
          <w:sz w:val="24"/>
          <w:szCs w:val="24"/>
          <w:lang w:val="et-EE"/>
        </w:rPr>
        <w:t>Vastavalt keskkonnaregistrile ja Maa</w:t>
      </w:r>
      <w:r w:rsidR="00B7020D" w:rsidRPr="00C968A3">
        <w:rPr>
          <w:bCs/>
          <w:sz w:val="24"/>
          <w:szCs w:val="24"/>
          <w:lang w:val="et-EE"/>
        </w:rPr>
        <w:t>- ja Ruumi</w:t>
      </w:r>
      <w:r w:rsidRPr="00C968A3">
        <w:rPr>
          <w:bCs/>
          <w:sz w:val="24"/>
          <w:szCs w:val="24"/>
          <w:lang w:val="et-EE"/>
        </w:rPr>
        <w:t xml:space="preserve">ameti kaardiserverile on lähim Natura 2000 võrgustiku ala </w:t>
      </w:r>
      <w:r w:rsidR="00FD5D5A" w:rsidRPr="00C968A3">
        <w:rPr>
          <w:bCs/>
          <w:sz w:val="24"/>
          <w:szCs w:val="24"/>
          <w:lang w:val="et-EE"/>
        </w:rPr>
        <w:t>Kõpu loodusala</w:t>
      </w:r>
      <w:r w:rsidR="0076348D" w:rsidRPr="00C968A3">
        <w:rPr>
          <w:bCs/>
          <w:sz w:val="24"/>
          <w:szCs w:val="24"/>
          <w:lang w:val="et-EE"/>
        </w:rPr>
        <w:t xml:space="preserve"> (</w:t>
      </w:r>
      <w:r w:rsidR="00B7020D" w:rsidRPr="00C968A3">
        <w:rPr>
          <w:rFonts w:eastAsia="Times New Roman"/>
          <w:sz w:val="24"/>
          <w:szCs w:val="24"/>
          <w:lang w:val="et-EE"/>
        </w:rPr>
        <w:t>EE0040</w:t>
      </w:r>
      <w:r w:rsidR="00FD5D5A" w:rsidRPr="00C968A3">
        <w:rPr>
          <w:rFonts w:eastAsia="Times New Roman"/>
          <w:sz w:val="24"/>
          <w:szCs w:val="24"/>
          <w:lang w:val="et-EE"/>
        </w:rPr>
        <w:t>135</w:t>
      </w:r>
      <w:r w:rsidR="00B7020D" w:rsidRPr="00C968A3">
        <w:rPr>
          <w:rFonts w:eastAsia="Times New Roman"/>
          <w:sz w:val="24"/>
          <w:szCs w:val="24"/>
          <w:lang w:val="et-EE"/>
        </w:rPr>
        <w:t>)</w:t>
      </w:r>
      <w:r w:rsidR="00C968A3" w:rsidRPr="00C968A3">
        <w:rPr>
          <w:rFonts w:eastAsia="Times New Roman"/>
          <w:sz w:val="24"/>
          <w:szCs w:val="24"/>
          <w:lang w:val="et-EE"/>
        </w:rPr>
        <w:t xml:space="preserve">. Kaitstava ala ja planeeringuala vahele jääb </w:t>
      </w:r>
      <w:r w:rsidR="00C968A3" w:rsidRPr="00C968A3">
        <w:rPr>
          <w:sz w:val="24"/>
          <w:szCs w:val="24"/>
          <w:shd w:val="clear" w:color="auto" w:fill="FFFFFF"/>
        </w:rPr>
        <w:t xml:space="preserve">12136 </w:t>
      </w:r>
      <w:proofErr w:type="spellStart"/>
      <w:r w:rsidR="00C968A3" w:rsidRPr="00C968A3">
        <w:rPr>
          <w:sz w:val="24"/>
          <w:szCs w:val="24"/>
          <w:shd w:val="clear" w:color="auto" w:fill="FFFFFF"/>
        </w:rPr>
        <w:t>Puski-Kõpu-Ristna</w:t>
      </w:r>
      <w:proofErr w:type="spellEnd"/>
      <w:r w:rsidR="00C968A3" w:rsidRPr="00C968A3">
        <w:rPr>
          <w:sz w:val="24"/>
          <w:szCs w:val="24"/>
          <w:shd w:val="clear" w:color="auto" w:fill="FFFFFF"/>
        </w:rPr>
        <w:t xml:space="preserve"> tee</w:t>
      </w:r>
      <w:r w:rsidR="00C968A3" w:rsidRPr="00C968A3">
        <w:rPr>
          <w:bCs/>
          <w:sz w:val="24"/>
          <w:szCs w:val="24"/>
          <w:lang w:val="et-EE"/>
        </w:rPr>
        <w:t xml:space="preserve"> Planeeringuala </w:t>
      </w:r>
      <w:r w:rsidRPr="00C968A3">
        <w:rPr>
          <w:bCs/>
          <w:sz w:val="24"/>
          <w:szCs w:val="24"/>
          <w:lang w:val="et-EE"/>
        </w:rPr>
        <w:t>ei asu kaitsealasid, millele planeeritav hoonestus võiks negatiivset mõju avaldada.</w:t>
      </w:r>
    </w:p>
    <w:p w14:paraId="279DA61C" w14:textId="5DCBB2E0" w:rsidR="00EE0992" w:rsidRPr="00C968A3" w:rsidRDefault="00EE0992" w:rsidP="00EE0992">
      <w:pPr>
        <w:spacing w:before="120"/>
        <w:jc w:val="both"/>
        <w:rPr>
          <w:b/>
          <w:sz w:val="24"/>
          <w:szCs w:val="24"/>
          <w:lang w:val="et-EE"/>
        </w:rPr>
      </w:pPr>
      <w:r w:rsidRPr="00C968A3">
        <w:rPr>
          <w:b/>
          <w:sz w:val="24"/>
          <w:szCs w:val="24"/>
          <w:lang w:val="et-EE"/>
        </w:rPr>
        <w:t xml:space="preserve">4.7. Mõju võimalikkus, kestus, sagedus ja </w:t>
      </w:r>
      <w:proofErr w:type="spellStart"/>
      <w:r w:rsidRPr="00C968A3">
        <w:rPr>
          <w:b/>
          <w:sz w:val="24"/>
          <w:szCs w:val="24"/>
          <w:lang w:val="et-EE"/>
        </w:rPr>
        <w:t>pöörduvus</w:t>
      </w:r>
      <w:proofErr w:type="spellEnd"/>
      <w:r w:rsidRPr="00C968A3">
        <w:rPr>
          <w:b/>
          <w:sz w:val="24"/>
          <w:szCs w:val="24"/>
          <w:lang w:val="et-EE"/>
        </w:rPr>
        <w:t>, sealhulgas kumulatiivne ja piiriülene mõju</w:t>
      </w:r>
    </w:p>
    <w:p w14:paraId="7B093DA8" w14:textId="4AABE12C" w:rsidR="00EE0992" w:rsidRPr="00C968A3" w:rsidRDefault="00EE0992" w:rsidP="00EE0992">
      <w:pPr>
        <w:spacing w:before="120"/>
        <w:jc w:val="both"/>
        <w:rPr>
          <w:bCs/>
          <w:sz w:val="24"/>
          <w:szCs w:val="24"/>
          <w:lang w:val="et-EE"/>
        </w:rPr>
      </w:pPr>
      <w:r w:rsidRPr="00C968A3">
        <w:rPr>
          <w:bCs/>
          <w:sz w:val="24"/>
          <w:szCs w:val="24"/>
          <w:lang w:val="et-EE"/>
        </w:rPr>
        <w:t>Detailplaneeringuga kavandatav tegevus ei põhjusta loodusvarade taastumisvõime ega</w:t>
      </w:r>
      <w:r w:rsidR="00472387" w:rsidRPr="00C968A3">
        <w:rPr>
          <w:bCs/>
          <w:sz w:val="24"/>
          <w:szCs w:val="24"/>
          <w:lang w:val="et-EE"/>
        </w:rPr>
        <w:t xml:space="preserve"> </w:t>
      </w:r>
      <w:r w:rsidRPr="00C968A3">
        <w:rPr>
          <w:bCs/>
          <w:sz w:val="24"/>
          <w:szCs w:val="24"/>
          <w:lang w:val="et-EE"/>
        </w:rPr>
        <w:t>looduskeskkonna vastupanuvõime ületamist, sest planeeringualal ei esine olulise tähtsusega</w:t>
      </w:r>
      <w:r w:rsidR="00393F7A" w:rsidRPr="00C968A3">
        <w:rPr>
          <w:bCs/>
          <w:sz w:val="24"/>
          <w:szCs w:val="24"/>
          <w:lang w:val="et-EE"/>
        </w:rPr>
        <w:t xml:space="preserve"> </w:t>
      </w:r>
      <w:r w:rsidRPr="00C968A3">
        <w:rPr>
          <w:bCs/>
          <w:sz w:val="24"/>
          <w:szCs w:val="24"/>
          <w:lang w:val="et-EE"/>
        </w:rPr>
        <w:t>loodusvarasid ning planeeringuga ei kaasne olulist mõju looduskeskkonnale. Uute hoonete</w:t>
      </w:r>
      <w:r w:rsidR="00393F7A" w:rsidRPr="00C968A3">
        <w:rPr>
          <w:bCs/>
          <w:sz w:val="24"/>
          <w:szCs w:val="24"/>
          <w:lang w:val="et-EE"/>
        </w:rPr>
        <w:t xml:space="preserve"> </w:t>
      </w:r>
      <w:r w:rsidRPr="00C968A3">
        <w:rPr>
          <w:bCs/>
          <w:sz w:val="24"/>
          <w:szCs w:val="24"/>
          <w:lang w:val="et-EE"/>
        </w:rPr>
        <w:t>rajamine ei põhjusta olulist kumulatiivset mõju, kuna piirkonnas puuduvad teised tegevused.</w:t>
      </w:r>
    </w:p>
    <w:p w14:paraId="539AA34D" w14:textId="23F7D916" w:rsidR="006E5CAC" w:rsidRPr="00C968A3" w:rsidRDefault="00EE0992" w:rsidP="00EE0992">
      <w:pPr>
        <w:spacing w:before="120"/>
        <w:jc w:val="both"/>
        <w:rPr>
          <w:bCs/>
          <w:sz w:val="24"/>
          <w:szCs w:val="24"/>
          <w:lang w:val="et-EE"/>
        </w:rPr>
      </w:pPr>
      <w:r w:rsidRPr="00C968A3">
        <w:rPr>
          <w:bCs/>
          <w:sz w:val="24"/>
          <w:szCs w:val="24"/>
          <w:lang w:val="et-EE"/>
        </w:rPr>
        <w:lastRenderedPageBreak/>
        <w:t xml:space="preserve">Planeeringuga kavandatu mõju ulatub ca </w:t>
      </w:r>
      <w:r w:rsidR="00C968A3" w:rsidRPr="00C968A3">
        <w:rPr>
          <w:bCs/>
          <w:sz w:val="24"/>
          <w:szCs w:val="24"/>
          <w:lang w:val="et-EE"/>
        </w:rPr>
        <w:t>50</w:t>
      </w:r>
      <w:r w:rsidRPr="00C968A3">
        <w:rPr>
          <w:bCs/>
          <w:sz w:val="24"/>
          <w:szCs w:val="24"/>
          <w:lang w:val="et-EE"/>
        </w:rPr>
        <w:t xml:space="preserve"> m kaugusele planeeringualast, kaasnev mõju ei</w:t>
      </w:r>
      <w:r w:rsidR="00393F7A" w:rsidRPr="00C968A3">
        <w:rPr>
          <w:bCs/>
          <w:sz w:val="24"/>
          <w:szCs w:val="24"/>
          <w:lang w:val="et-EE"/>
        </w:rPr>
        <w:t xml:space="preserve"> </w:t>
      </w:r>
      <w:r w:rsidRPr="00C968A3">
        <w:rPr>
          <w:bCs/>
          <w:sz w:val="24"/>
          <w:szCs w:val="24"/>
          <w:lang w:val="et-EE"/>
        </w:rPr>
        <w:t>ole eeldatavalt oluline</w:t>
      </w:r>
      <w:r w:rsidR="00A16B38" w:rsidRPr="00C968A3">
        <w:rPr>
          <w:bCs/>
          <w:sz w:val="24"/>
          <w:szCs w:val="24"/>
          <w:lang w:val="et-EE"/>
        </w:rPr>
        <w:t xml:space="preserve">. </w:t>
      </w:r>
      <w:r w:rsidRPr="00C968A3">
        <w:rPr>
          <w:bCs/>
          <w:sz w:val="24"/>
          <w:szCs w:val="24"/>
          <w:lang w:val="et-EE"/>
        </w:rPr>
        <w:t xml:space="preserve">Mõju avaldub eelkõige </w:t>
      </w:r>
      <w:r w:rsidR="00543B6A" w:rsidRPr="00C968A3">
        <w:rPr>
          <w:bCs/>
          <w:sz w:val="24"/>
          <w:szCs w:val="24"/>
          <w:lang w:val="et-EE"/>
        </w:rPr>
        <w:t>naaberkinnistu omanikele</w:t>
      </w:r>
      <w:r w:rsidRPr="00C968A3">
        <w:rPr>
          <w:bCs/>
          <w:sz w:val="24"/>
          <w:szCs w:val="24"/>
          <w:lang w:val="et-EE"/>
        </w:rPr>
        <w:t xml:space="preserve"> lühiajalisel ehitusperioodil, mil kasutatakse</w:t>
      </w:r>
      <w:r w:rsidR="00393F7A" w:rsidRPr="00C968A3">
        <w:rPr>
          <w:bCs/>
          <w:sz w:val="24"/>
          <w:szCs w:val="24"/>
          <w:lang w:val="et-EE"/>
        </w:rPr>
        <w:t xml:space="preserve"> </w:t>
      </w:r>
      <w:r w:rsidRPr="00C968A3">
        <w:rPr>
          <w:bCs/>
          <w:sz w:val="24"/>
          <w:szCs w:val="24"/>
          <w:lang w:val="et-EE"/>
        </w:rPr>
        <w:t>ehitusmasinaid hoonete ja rajatiste püstitamiseks.</w:t>
      </w:r>
      <w:r w:rsidR="00393F7A" w:rsidRPr="00C968A3">
        <w:rPr>
          <w:bCs/>
          <w:sz w:val="24"/>
          <w:szCs w:val="24"/>
          <w:lang w:val="et-EE"/>
        </w:rPr>
        <w:t xml:space="preserve"> </w:t>
      </w:r>
      <w:r w:rsidRPr="00C968A3">
        <w:rPr>
          <w:bCs/>
          <w:sz w:val="24"/>
          <w:szCs w:val="24"/>
          <w:lang w:val="et-EE"/>
        </w:rPr>
        <w:t>Piiriülest mõju detailplaneeringuga ette ei ole näha. Detailplaneeringu elluviimisega kaasneva</w:t>
      </w:r>
      <w:r w:rsidR="00393F7A" w:rsidRPr="00C968A3">
        <w:rPr>
          <w:bCs/>
          <w:sz w:val="24"/>
          <w:szCs w:val="24"/>
          <w:lang w:val="et-EE"/>
        </w:rPr>
        <w:t xml:space="preserve"> </w:t>
      </w:r>
      <w:r w:rsidRPr="00C968A3">
        <w:rPr>
          <w:bCs/>
          <w:sz w:val="24"/>
          <w:szCs w:val="24"/>
          <w:lang w:val="et-EE"/>
        </w:rPr>
        <w:t>mõju suurus ei ohusta keskkonda. Mõju on kõige suurem ehitamise ajal ning kui hooned on</w:t>
      </w:r>
      <w:r w:rsidR="00393F7A" w:rsidRPr="00C968A3">
        <w:rPr>
          <w:bCs/>
          <w:sz w:val="24"/>
          <w:szCs w:val="24"/>
          <w:lang w:val="et-EE"/>
        </w:rPr>
        <w:t xml:space="preserve"> </w:t>
      </w:r>
      <w:r w:rsidRPr="00C968A3">
        <w:rPr>
          <w:bCs/>
          <w:sz w:val="24"/>
          <w:szCs w:val="24"/>
          <w:lang w:val="et-EE"/>
        </w:rPr>
        <w:t>valminud, siis täiendavat negatiivset mõju keskkonnale detailplaneeringu menetlemise faasis</w:t>
      </w:r>
      <w:r w:rsidR="00393F7A" w:rsidRPr="00C968A3">
        <w:rPr>
          <w:bCs/>
          <w:sz w:val="24"/>
          <w:szCs w:val="24"/>
          <w:lang w:val="et-EE"/>
        </w:rPr>
        <w:t xml:space="preserve"> </w:t>
      </w:r>
      <w:r w:rsidRPr="00C968A3">
        <w:rPr>
          <w:bCs/>
          <w:sz w:val="24"/>
          <w:szCs w:val="24"/>
          <w:lang w:val="et-EE"/>
        </w:rPr>
        <w:t>ette ei ole näha.</w:t>
      </w:r>
    </w:p>
    <w:p w14:paraId="0EA219A6" w14:textId="5D1E3E61" w:rsidR="00393F7A" w:rsidRPr="00C968A3" w:rsidRDefault="00393F7A" w:rsidP="00EE0992">
      <w:pPr>
        <w:spacing w:before="120"/>
        <w:jc w:val="both"/>
        <w:rPr>
          <w:b/>
          <w:sz w:val="24"/>
          <w:szCs w:val="24"/>
          <w:lang w:val="et-EE"/>
        </w:rPr>
      </w:pPr>
      <w:r w:rsidRPr="00C968A3">
        <w:rPr>
          <w:b/>
          <w:sz w:val="24"/>
          <w:szCs w:val="24"/>
          <w:lang w:val="et-EE"/>
        </w:rPr>
        <w:t>5. Asjaomaste asutuste seisukohad</w:t>
      </w:r>
    </w:p>
    <w:p w14:paraId="5B8764AD" w14:textId="34DC6358" w:rsidR="00DD2F10" w:rsidRPr="00C968A3" w:rsidRDefault="00DD2F10" w:rsidP="00DD2F10">
      <w:pPr>
        <w:spacing w:before="120"/>
        <w:jc w:val="both"/>
        <w:rPr>
          <w:bCs/>
          <w:sz w:val="24"/>
          <w:szCs w:val="24"/>
          <w:lang w:val="et-EE"/>
        </w:rPr>
      </w:pPr>
      <w:r w:rsidRPr="00C968A3">
        <w:rPr>
          <w:bCs/>
          <w:sz w:val="24"/>
          <w:szCs w:val="24"/>
          <w:lang w:val="et-EE"/>
        </w:rPr>
        <w:t xml:space="preserve">Tulenevalt </w:t>
      </w:r>
      <w:proofErr w:type="spellStart"/>
      <w:r w:rsidRPr="00C968A3">
        <w:rPr>
          <w:bCs/>
          <w:sz w:val="24"/>
          <w:szCs w:val="24"/>
          <w:lang w:val="et-EE"/>
        </w:rPr>
        <w:t>KeHJS</w:t>
      </w:r>
      <w:proofErr w:type="spellEnd"/>
      <w:r w:rsidRPr="00C968A3">
        <w:rPr>
          <w:bCs/>
          <w:sz w:val="24"/>
          <w:szCs w:val="24"/>
          <w:lang w:val="et-EE"/>
        </w:rPr>
        <w:t xml:space="preserve"> § 33 lõikest 6 tuleb KSH vajalikkuse üle otsustamisel enne otsuse tegemist küsida seisukohta kõigilt asjaomastelt asutustelt, edastades neile seisukoha võtmiseks </w:t>
      </w:r>
      <w:proofErr w:type="spellStart"/>
      <w:r w:rsidRPr="00C968A3">
        <w:rPr>
          <w:bCs/>
          <w:sz w:val="24"/>
          <w:szCs w:val="24"/>
          <w:lang w:val="et-EE"/>
        </w:rPr>
        <w:t>KeHJS</w:t>
      </w:r>
      <w:proofErr w:type="spellEnd"/>
      <w:r w:rsidRPr="00C968A3">
        <w:rPr>
          <w:bCs/>
          <w:sz w:val="24"/>
          <w:szCs w:val="24"/>
          <w:lang w:val="et-EE"/>
        </w:rPr>
        <w:t xml:space="preserve"> § 33 lõike 3 punktides 1 ja 2 ning lõigetes 4 ja 5 nimetatud kriteeriumide alusel tehtud otsuse eelnõu.</w:t>
      </w:r>
    </w:p>
    <w:p w14:paraId="2368744F" w14:textId="37BACAD0" w:rsidR="00C33724" w:rsidRPr="00C968A3" w:rsidRDefault="00C33724" w:rsidP="00C33724">
      <w:pPr>
        <w:spacing w:before="120"/>
        <w:jc w:val="both"/>
        <w:rPr>
          <w:bCs/>
          <w:sz w:val="24"/>
          <w:szCs w:val="24"/>
          <w:lang w:val="et-EE"/>
        </w:rPr>
      </w:pPr>
      <w:r w:rsidRPr="00C968A3">
        <w:rPr>
          <w:bCs/>
          <w:sz w:val="24"/>
          <w:szCs w:val="24"/>
          <w:lang w:val="et-EE"/>
        </w:rPr>
        <w:t>Detailplaneeringu algatamise eelnõu koos lisadega saadet</w:t>
      </w:r>
      <w:r w:rsidR="008215D6" w:rsidRPr="00C968A3">
        <w:rPr>
          <w:bCs/>
          <w:sz w:val="24"/>
          <w:szCs w:val="24"/>
          <w:lang w:val="et-EE"/>
        </w:rPr>
        <w:t>akse</w:t>
      </w:r>
      <w:r w:rsidRPr="00C968A3">
        <w:rPr>
          <w:bCs/>
          <w:sz w:val="24"/>
          <w:szCs w:val="24"/>
          <w:lang w:val="et-EE"/>
        </w:rPr>
        <w:t xml:space="preserve"> seisukoha kujundamiseks Keskkonnaametile, </w:t>
      </w:r>
      <w:r w:rsidR="008215D6" w:rsidRPr="00C968A3">
        <w:rPr>
          <w:bCs/>
          <w:sz w:val="24"/>
          <w:szCs w:val="24"/>
          <w:lang w:val="et-EE"/>
        </w:rPr>
        <w:t>Päästeametile</w:t>
      </w:r>
      <w:r w:rsidR="00C968A3" w:rsidRPr="00C968A3">
        <w:rPr>
          <w:bCs/>
          <w:sz w:val="24"/>
          <w:szCs w:val="24"/>
          <w:lang w:val="et-EE"/>
        </w:rPr>
        <w:t>, Transpordiametile</w:t>
      </w:r>
      <w:r w:rsidR="006F65DF" w:rsidRPr="00C968A3">
        <w:rPr>
          <w:bCs/>
          <w:sz w:val="24"/>
          <w:szCs w:val="24"/>
          <w:lang w:val="et-EE"/>
        </w:rPr>
        <w:t xml:space="preserve"> </w:t>
      </w:r>
      <w:r w:rsidR="008215D6" w:rsidRPr="00C968A3">
        <w:rPr>
          <w:bCs/>
          <w:sz w:val="24"/>
          <w:szCs w:val="24"/>
          <w:lang w:val="et-EE"/>
        </w:rPr>
        <w:t xml:space="preserve">ja </w:t>
      </w:r>
      <w:r w:rsidR="00317D11" w:rsidRPr="00C968A3">
        <w:rPr>
          <w:bCs/>
          <w:sz w:val="24"/>
          <w:szCs w:val="24"/>
          <w:lang w:val="et-EE"/>
        </w:rPr>
        <w:t>Maa- ja Ruumiametile</w:t>
      </w:r>
      <w:r w:rsidR="008215D6" w:rsidRPr="00C968A3">
        <w:rPr>
          <w:bCs/>
          <w:sz w:val="24"/>
          <w:szCs w:val="24"/>
          <w:lang w:val="et-EE"/>
        </w:rPr>
        <w:t xml:space="preserve">. </w:t>
      </w:r>
    </w:p>
    <w:p w14:paraId="7FE208EF" w14:textId="20E8CF5B" w:rsidR="00C33724" w:rsidRPr="00C968A3" w:rsidRDefault="00C33724" w:rsidP="00C33724">
      <w:pPr>
        <w:spacing w:before="120"/>
        <w:jc w:val="both"/>
        <w:rPr>
          <w:b/>
          <w:sz w:val="24"/>
          <w:szCs w:val="24"/>
          <w:lang w:val="et-EE"/>
        </w:rPr>
      </w:pPr>
      <w:r w:rsidRPr="00C968A3">
        <w:rPr>
          <w:b/>
          <w:sz w:val="24"/>
          <w:szCs w:val="24"/>
          <w:lang w:val="et-EE"/>
        </w:rPr>
        <w:t>6. Kokkuvõte</w:t>
      </w:r>
    </w:p>
    <w:p w14:paraId="1A078971" w14:textId="0B1223DB" w:rsidR="00E046C3" w:rsidRPr="00C968A3" w:rsidRDefault="00E046C3" w:rsidP="00E046C3">
      <w:pPr>
        <w:spacing w:before="120"/>
        <w:jc w:val="both"/>
        <w:rPr>
          <w:bCs/>
          <w:sz w:val="24"/>
          <w:szCs w:val="24"/>
          <w:lang w:val="et-EE"/>
        </w:rPr>
      </w:pPr>
      <w:r w:rsidRPr="00C968A3">
        <w:rPr>
          <w:bCs/>
          <w:sz w:val="24"/>
          <w:szCs w:val="24"/>
          <w:lang w:val="et-EE"/>
        </w:rPr>
        <w:t>Kavandatav tegevus ei avalda olulist mõju ning ei põhjusta keskkonnas pöördumatuid muudatusi, ei sea eeldatavalt ohtu inimese tervist, heaolu, kultuuripärandit ega vara. Kuna kavandatava tegevuse mõju suurus ja ruumiline ulatus ei ole ümbritsevale keskkonnale ohtlik ega ületa keskkonna vastupanu- ning taastumisvõimet, siis oluline keskkonnamõju puudub.</w:t>
      </w:r>
    </w:p>
    <w:p w14:paraId="30C4B950" w14:textId="6700C3A9" w:rsidR="00523278" w:rsidRPr="00C968A3" w:rsidRDefault="00523278" w:rsidP="00523278">
      <w:pPr>
        <w:spacing w:before="120"/>
        <w:jc w:val="both"/>
        <w:rPr>
          <w:sz w:val="24"/>
          <w:szCs w:val="24"/>
          <w:lang w:val="et-EE"/>
        </w:rPr>
      </w:pPr>
      <w:r w:rsidRPr="00C968A3">
        <w:rPr>
          <w:sz w:val="24"/>
          <w:szCs w:val="24"/>
          <w:lang w:val="et-EE"/>
        </w:rPr>
        <w:t xml:space="preserve">Eelhinnang võimaldab järeldada, et kavandatav tegevus ei ole eeldatavalt olulise keskkonnamõjuga ja KSH läbiviimine detailplaneeringu koostamisel ei ole vajalik, kuna tegu on tihedalt asustatud alaga, kus </w:t>
      </w:r>
      <w:r w:rsidR="008215D6" w:rsidRPr="00C968A3">
        <w:rPr>
          <w:sz w:val="24"/>
          <w:szCs w:val="24"/>
          <w:lang w:val="et-EE"/>
        </w:rPr>
        <w:t>elamu</w:t>
      </w:r>
      <w:r w:rsidRPr="00C968A3">
        <w:rPr>
          <w:sz w:val="24"/>
          <w:szCs w:val="24"/>
          <w:lang w:val="et-EE"/>
        </w:rPr>
        <w:t xml:space="preserve"> planeerimisega arvestatakse üldplaneeringus toodud nõuetega ja muude kitsendustega</w:t>
      </w:r>
      <w:r w:rsidR="008215D6" w:rsidRPr="00C968A3">
        <w:rPr>
          <w:sz w:val="24"/>
          <w:szCs w:val="24"/>
          <w:lang w:val="et-EE"/>
        </w:rPr>
        <w:t xml:space="preserve"> ning </w:t>
      </w:r>
      <w:r w:rsidRPr="00C968A3">
        <w:rPr>
          <w:sz w:val="24"/>
          <w:szCs w:val="24"/>
          <w:lang w:val="et-EE"/>
        </w:rPr>
        <w:t>tegevus sobitatakse olemasolevasse keskkonda</w:t>
      </w:r>
      <w:r w:rsidR="008215D6" w:rsidRPr="00C968A3">
        <w:rPr>
          <w:sz w:val="24"/>
          <w:szCs w:val="24"/>
          <w:lang w:val="et-EE"/>
        </w:rPr>
        <w:t>.</w:t>
      </w:r>
    </w:p>
    <w:p w14:paraId="77736432" w14:textId="77777777" w:rsidR="00523278" w:rsidRPr="00C968A3" w:rsidRDefault="00523278" w:rsidP="00523278">
      <w:pPr>
        <w:spacing w:before="120"/>
        <w:jc w:val="both"/>
        <w:rPr>
          <w:sz w:val="24"/>
          <w:szCs w:val="24"/>
          <w:lang w:val="et-EE"/>
        </w:rPr>
      </w:pPr>
      <w:r w:rsidRPr="00C968A3">
        <w:rPr>
          <w:sz w:val="24"/>
          <w:szCs w:val="24"/>
          <w:lang w:val="et-EE"/>
        </w:rPr>
        <w:t>Lähtudes eelhinnangu tulemustest on detailplaneeringu koostamise käigus vajalik:</w:t>
      </w:r>
    </w:p>
    <w:p w14:paraId="0A9B652A" w14:textId="521E3DC2" w:rsidR="00523278" w:rsidRPr="00C968A3" w:rsidRDefault="00523278" w:rsidP="00523278">
      <w:pPr>
        <w:spacing w:before="120"/>
        <w:jc w:val="both"/>
        <w:rPr>
          <w:sz w:val="24"/>
          <w:szCs w:val="24"/>
          <w:lang w:val="et-EE"/>
        </w:rPr>
      </w:pPr>
      <w:r w:rsidRPr="00C968A3">
        <w:rPr>
          <w:sz w:val="24"/>
          <w:szCs w:val="24"/>
          <w:lang w:val="et-EE"/>
        </w:rPr>
        <w:t>1) ette näha meetmed põhjavee kaitseks;</w:t>
      </w:r>
    </w:p>
    <w:p w14:paraId="0684B582" w14:textId="7EFB6F4E" w:rsidR="00523278" w:rsidRPr="00C968A3" w:rsidRDefault="00523278" w:rsidP="00523278">
      <w:pPr>
        <w:spacing w:before="120"/>
        <w:jc w:val="both"/>
        <w:rPr>
          <w:sz w:val="24"/>
          <w:szCs w:val="24"/>
          <w:lang w:val="et-EE"/>
        </w:rPr>
      </w:pPr>
      <w:r w:rsidRPr="00C968A3">
        <w:rPr>
          <w:sz w:val="24"/>
          <w:szCs w:val="24"/>
          <w:lang w:val="et-EE"/>
        </w:rPr>
        <w:t>2) läbi kaaluda võimalikud avariiolukorrad ja nende vältimise meetmed või nende korral</w:t>
      </w:r>
    </w:p>
    <w:p w14:paraId="2C33E703" w14:textId="77777777" w:rsidR="00523278" w:rsidRPr="00C968A3" w:rsidRDefault="00523278" w:rsidP="00523278">
      <w:pPr>
        <w:spacing w:before="120"/>
        <w:jc w:val="both"/>
        <w:rPr>
          <w:sz w:val="24"/>
          <w:szCs w:val="24"/>
          <w:lang w:val="et-EE"/>
        </w:rPr>
      </w:pPr>
      <w:r w:rsidRPr="00C968A3">
        <w:rPr>
          <w:sz w:val="24"/>
          <w:szCs w:val="24"/>
          <w:lang w:val="et-EE"/>
        </w:rPr>
        <w:t>käitumise lahendused;</w:t>
      </w:r>
    </w:p>
    <w:p w14:paraId="2C110818" w14:textId="0E56DB77" w:rsidR="00523278" w:rsidRPr="00C968A3" w:rsidRDefault="00523278" w:rsidP="00523278">
      <w:pPr>
        <w:spacing w:before="120"/>
        <w:jc w:val="both"/>
        <w:rPr>
          <w:sz w:val="24"/>
          <w:szCs w:val="24"/>
          <w:lang w:val="et-EE"/>
        </w:rPr>
      </w:pPr>
      <w:r w:rsidRPr="00C968A3">
        <w:rPr>
          <w:sz w:val="24"/>
          <w:szCs w:val="24"/>
          <w:lang w:val="et-EE"/>
        </w:rPr>
        <w:t>3) soovitame vertikaalplaneerimisega tagada sademevee hajusalt valgumine pinnasesse;</w:t>
      </w:r>
    </w:p>
    <w:p w14:paraId="01F0986C" w14:textId="2CB63946" w:rsidR="00523278" w:rsidRPr="00C968A3" w:rsidRDefault="00523278" w:rsidP="00523278">
      <w:pPr>
        <w:spacing w:before="120"/>
        <w:jc w:val="both"/>
        <w:rPr>
          <w:sz w:val="24"/>
          <w:szCs w:val="24"/>
          <w:lang w:val="et-EE"/>
        </w:rPr>
      </w:pPr>
      <w:r w:rsidRPr="00C968A3">
        <w:rPr>
          <w:sz w:val="24"/>
          <w:szCs w:val="24"/>
          <w:lang w:val="et-EE"/>
        </w:rPr>
        <w:t>6) detailplaneeringus tuleb ette näha müra-, vibratsiooni-, saasteriskitingimused ning muud keskkonnatingimusi tagavad nõuded</w:t>
      </w:r>
      <w:r w:rsidR="00281C40" w:rsidRPr="00C968A3">
        <w:rPr>
          <w:sz w:val="24"/>
          <w:szCs w:val="24"/>
          <w:lang w:val="et-EE"/>
        </w:rPr>
        <w:t xml:space="preserve"> ja viia need miinimumini.</w:t>
      </w:r>
    </w:p>
    <w:p w14:paraId="1B2A5202" w14:textId="77777777" w:rsidR="00584E9A" w:rsidRPr="00043D62" w:rsidRDefault="00584E9A" w:rsidP="00584E9A">
      <w:pPr>
        <w:jc w:val="both"/>
        <w:rPr>
          <w:color w:val="EE0000"/>
          <w:sz w:val="24"/>
          <w:szCs w:val="24"/>
          <w:lang w:val="et-EE"/>
        </w:rPr>
      </w:pPr>
    </w:p>
    <w:p w14:paraId="4198E5A0" w14:textId="77777777" w:rsidR="00584E9A" w:rsidRPr="008215D6" w:rsidRDefault="00584E9A" w:rsidP="00584E9A">
      <w:pPr>
        <w:jc w:val="both"/>
        <w:rPr>
          <w:sz w:val="24"/>
          <w:szCs w:val="24"/>
          <w:lang w:val="et-EE"/>
        </w:rPr>
      </w:pPr>
    </w:p>
    <w:p w14:paraId="21AE0F3B" w14:textId="77777777" w:rsidR="00584E9A" w:rsidRDefault="00584E9A" w:rsidP="00584E9A">
      <w:pPr>
        <w:jc w:val="both"/>
        <w:rPr>
          <w:sz w:val="24"/>
          <w:szCs w:val="24"/>
          <w:lang w:val="et-EE"/>
        </w:rPr>
      </w:pPr>
      <w:r w:rsidRPr="008215D6">
        <w:rPr>
          <w:sz w:val="24"/>
          <w:szCs w:val="24"/>
          <w:lang w:val="et-EE"/>
        </w:rPr>
        <w:t>Eelhinnangu koostas:</w:t>
      </w:r>
    </w:p>
    <w:p w14:paraId="7996EFA7" w14:textId="1BEDFD5C" w:rsidR="00281C40" w:rsidRPr="008215D6" w:rsidRDefault="00281C40" w:rsidP="00584E9A">
      <w:pPr>
        <w:jc w:val="both"/>
        <w:rPr>
          <w:sz w:val="24"/>
          <w:szCs w:val="24"/>
          <w:lang w:val="et-EE"/>
        </w:rPr>
      </w:pPr>
      <w:r>
        <w:rPr>
          <w:sz w:val="24"/>
          <w:szCs w:val="24"/>
          <w:lang w:val="et-EE"/>
        </w:rPr>
        <w:t>Maiken Lukas</w:t>
      </w:r>
    </w:p>
    <w:p w14:paraId="40C91CFC" w14:textId="64815FDA" w:rsidR="0047099F" w:rsidRPr="00EA28D3" w:rsidRDefault="006F65DF">
      <w:pPr>
        <w:rPr>
          <w:color w:val="4472C4" w:themeColor="accent1"/>
          <w:lang w:val="fi-FI"/>
        </w:rPr>
      </w:pPr>
      <w:r>
        <w:rPr>
          <w:sz w:val="24"/>
          <w:szCs w:val="24"/>
          <w:lang w:val="et-EE"/>
        </w:rPr>
        <w:t xml:space="preserve">Hiiumaa Vallavalituse </w:t>
      </w:r>
      <w:r w:rsidR="00317D11">
        <w:rPr>
          <w:sz w:val="24"/>
          <w:szCs w:val="24"/>
          <w:lang w:val="et-EE"/>
        </w:rPr>
        <w:t>maa- ja ehitusvaldkonna juhtivspetsialist</w:t>
      </w:r>
    </w:p>
    <w:sectPr w:rsidR="0047099F" w:rsidRPr="00EA28D3">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NewRomanPSMT">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B2E10EF"/>
    <w:multiLevelType w:val="hybridMultilevel"/>
    <w:tmpl w:val="44D88C9E"/>
    <w:lvl w:ilvl="0" w:tplc="0425000F">
      <w:start w:val="1"/>
      <w:numFmt w:val="decimal"/>
      <w:lvlText w:val="%1."/>
      <w:lvlJc w:val="left"/>
      <w:pPr>
        <w:ind w:left="360" w:hanging="360"/>
      </w:pPr>
      <w:rPr>
        <w:rFonts w:hint="default"/>
      </w:rPr>
    </w:lvl>
    <w:lvl w:ilvl="1" w:tplc="04250019">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1" w15:restartNumberingAfterBreak="0">
    <w:nsid w:val="677F38B2"/>
    <w:multiLevelType w:val="hybridMultilevel"/>
    <w:tmpl w:val="19AC2FA2"/>
    <w:lvl w:ilvl="0" w:tplc="863AE906">
      <w:start w:val="4"/>
      <w:numFmt w:val="bullet"/>
      <w:lvlText w:val="-"/>
      <w:lvlJc w:val="left"/>
      <w:pPr>
        <w:ind w:left="720" w:hanging="360"/>
      </w:pPr>
      <w:rPr>
        <w:rFonts w:ascii="Times New Roman" w:eastAsiaTheme="minorEastAsia"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1080450140">
    <w:abstractNumId w:val="0"/>
  </w:num>
  <w:num w:numId="2" w16cid:durableId="137947034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4E9A"/>
    <w:rsid w:val="00001E53"/>
    <w:rsid w:val="00004909"/>
    <w:rsid w:val="000126EF"/>
    <w:rsid w:val="00016065"/>
    <w:rsid w:val="00020984"/>
    <w:rsid w:val="000269EF"/>
    <w:rsid w:val="00043D62"/>
    <w:rsid w:val="00073A0A"/>
    <w:rsid w:val="000839CC"/>
    <w:rsid w:val="00085CC1"/>
    <w:rsid w:val="00093CEA"/>
    <w:rsid w:val="000C18FD"/>
    <w:rsid w:val="000D1FEA"/>
    <w:rsid w:val="000D4041"/>
    <w:rsid w:val="000F4ED0"/>
    <w:rsid w:val="00107364"/>
    <w:rsid w:val="00111866"/>
    <w:rsid w:val="00133422"/>
    <w:rsid w:val="00140DBC"/>
    <w:rsid w:val="001540DD"/>
    <w:rsid w:val="00154FF3"/>
    <w:rsid w:val="001606A9"/>
    <w:rsid w:val="00184E6C"/>
    <w:rsid w:val="001B496F"/>
    <w:rsid w:val="001E0170"/>
    <w:rsid w:val="001E29AE"/>
    <w:rsid w:val="001E369E"/>
    <w:rsid w:val="001F5401"/>
    <w:rsid w:val="002213D8"/>
    <w:rsid w:val="00223B98"/>
    <w:rsid w:val="002504B2"/>
    <w:rsid w:val="00262398"/>
    <w:rsid w:val="00262A65"/>
    <w:rsid w:val="00277FF5"/>
    <w:rsid w:val="002819B0"/>
    <w:rsid w:val="00281C40"/>
    <w:rsid w:val="0029695A"/>
    <w:rsid w:val="002A2446"/>
    <w:rsid w:val="002D43DA"/>
    <w:rsid w:val="002D6567"/>
    <w:rsid w:val="002D7DD7"/>
    <w:rsid w:val="002E0F07"/>
    <w:rsid w:val="002E3C07"/>
    <w:rsid w:val="002F3CC3"/>
    <w:rsid w:val="002F4723"/>
    <w:rsid w:val="003002B8"/>
    <w:rsid w:val="003062EC"/>
    <w:rsid w:val="00317D11"/>
    <w:rsid w:val="00321BE2"/>
    <w:rsid w:val="00321C0F"/>
    <w:rsid w:val="00332C5F"/>
    <w:rsid w:val="003411B9"/>
    <w:rsid w:val="00393F7A"/>
    <w:rsid w:val="003A7979"/>
    <w:rsid w:val="003B2171"/>
    <w:rsid w:val="003B7B42"/>
    <w:rsid w:val="003F4788"/>
    <w:rsid w:val="003F79AF"/>
    <w:rsid w:val="00424C4A"/>
    <w:rsid w:val="004335CD"/>
    <w:rsid w:val="00434D63"/>
    <w:rsid w:val="00437D31"/>
    <w:rsid w:val="0047099F"/>
    <w:rsid w:val="00471959"/>
    <w:rsid w:val="004722F9"/>
    <w:rsid w:val="00472387"/>
    <w:rsid w:val="0047310E"/>
    <w:rsid w:val="00474D50"/>
    <w:rsid w:val="00490D9A"/>
    <w:rsid w:val="004914B1"/>
    <w:rsid w:val="004B1F87"/>
    <w:rsid w:val="004C726A"/>
    <w:rsid w:val="004D772F"/>
    <w:rsid w:val="004E4FD4"/>
    <w:rsid w:val="00523278"/>
    <w:rsid w:val="00543B6A"/>
    <w:rsid w:val="005513E9"/>
    <w:rsid w:val="00554A0C"/>
    <w:rsid w:val="00584E98"/>
    <w:rsid w:val="00584E9A"/>
    <w:rsid w:val="005872C3"/>
    <w:rsid w:val="005A3182"/>
    <w:rsid w:val="005C48CD"/>
    <w:rsid w:val="005F64C2"/>
    <w:rsid w:val="0063047A"/>
    <w:rsid w:val="0063340F"/>
    <w:rsid w:val="00634F81"/>
    <w:rsid w:val="00635BF6"/>
    <w:rsid w:val="0063748B"/>
    <w:rsid w:val="00641859"/>
    <w:rsid w:val="0065214F"/>
    <w:rsid w:val="00674B48"/>
    <w:rsid w:val="0067673D"/>
    <w:rsid w:val="00683A93"/>
    <w:rsid w:val="00683CE0"/>
    <w:rsid w:val="00696C6F"/>
    <w:rsid w:val="006A271F"/>
    <w:rsid w:val="006C49DA"/>
    <w:rsid w:val="006E143C"/>
    <w:rsid w:val="006E5CAC"/>
    <w:rsid w:val="006F177F"/>
    <w:rsid w:val="006F1F7B"/>
    <w:rsid w:val="006F65DF"/>
    <w:rsid w:val="00756261"/>
    <w:rsid w:val="0076348D"/>
    <w:rsid w:val="007724D7"/>
    <w:rsid w:val="00775D6B"/>
    <w:rsid w:val="00781362"/>
    <w:rsid w:val="00784876"/>
    <w:rsid w:val="00793FE9"/>
    <w:rsid w:val="0079485D"/>
    <w:rsid w:val="007979C4"/>
    <w:rsid w:val="007A1599"/>
    <w:rsid w:val="007D4BFB"/>
    <w:rsid w:val="0080044F"/>
    <w:rsid w:val="008215D6"/>
    <w:rsid w:val="008336FA"/>
    <w:rsid w:val="008342C4"/>
    <w:rsid w:val="00841DD3"/>
    <w:rsid w:val="00843CE6"/>
    <w:rsid w:val="008442B6"/>
    <w:rsid w:val="00860BEE"/>
    <w:rsid w:val="00883A84"/>
    <w:rsid w:val="00884D64"/>
    <w:rsid w:val="008859E1"/>
    <w:rsid w:val="008919DC"/>
    <w:rsid w:val="008C56D4"/>
    <w:rsid w:val="008E3222"/>
    <w:rsid w:val="008F72CA"/>
    <w:rsid w:val="00910C33"/>
    <w:rsid w:val="00915157"/>
    <w:rsid w:val="0092248E"/>
    <w:rsid w:val="00935D48"/>
    <w:rsid w:val="00946397"/>
    <w:rsid w:val="00951827"/>
    <w:rsid w:val="00956147"/>
    <w:rsid w:val="00956220"/>
    <w:rsid w:val="00993E43"/>
    <w:rsid w:val="00995013"/>
    <w:rsid w:val="009A063B"/>
    <w:rsid w:val="009C1367"/>
    <w:rsid w:val="009E0612"/>
    <w:rsid w:val="009E40B0"/>
    <w:rsid w:val="00A11D9E"/>
    <w:rsid w:val="00A16B38"/>
    <w:rsid w:val="00A26877"/>
    <w:rsid w:val="00A331A9"/>
    <w:rsid w:val="00A3774C"/>
    <w:rsid w:val="00A47975"/>
    <w:rsid w:val="00A532D2"/>
    <w:rsid w:val="00A61870"/>
    <w:rsid w:val="00A630E9"/>
    <w:rsid w:val="00A72879"/>
    <w:rsid w:val="00A76CB4"/>
    <w:rsid w:val="00A7723A"/>
    <w:rsid w:val="00A872B9"/>
    <w:rsid w:val="00AC1296"/>
    <w:rsid w:val="00AC43AA"/>
    <w:rsid w:val="00AC543F"/>
    <w:rsid w:val="00AE0F38"/>
    <w:rsid w:val="00AE5738"/>
    <w:rsid w:val="00AF454B"/>
    <w:rsid w:val="00B0373F"/>
    <w:rsid w:val="00B36F57"/>
    <w:rsid w:val="00B56BDE"/>
    <w:rsid w:val="00B7020D"/>
    <w:rsid w:val="00BD2990"/>
    <w:rsid w:val="00BE7042"/>
    <w:rsid w:val="00C33724"/>
    <w:rsid w:val="00C548A5"/>
    <w:rsid w:val="00C6681E"/>
    <w:rsid w:val="00C86954"/>
    <w:rsid w:val="00C93A5C"/>
    <w:rsid w:val="00C93AFD"/>
    <w:rsid w:val="00C94931"/>
    <w:rsid w:val="00C968A3"/>
    <w:rsid w:val="00D04E57"/>
    <w:rsid w:val="00D27526"/>
    <w:rsid w:val="00D36849"/>
    <w:rsid w:val="00D4207C"/>
    <w:rsid w:val="00D60F81"/>
    <w:rsid w:val="00D61E98"/>
    <w:rsid w:val="00D8215F"/>
    <w:rsid w:val="00D84911"/>
    <w:rsid w:val="00D950A6"/>
    <w:rsid w:val="00D96FB2"/>
    <w:rsid w:val="00DA6ABB"/>
    <w:rsid w:val="00DC08AC"/>
    <w:rsid w:val="00DD0C45"/>
    <w:rsid w:val="00DD2F10"/>
    <w:rsid w:val="00DE4224"/>
    <w:rsid w:val="00E018DB"/>
    <w:rsid w:val="00E046C3"/>
    <w:rsid w:val="00E15BAB"/>
    <w:rsid w:val="00E26B73"/>
    <w:rsid w:val="00E306CD"/>
    <w:rsid w:val="00E30AEA"/>
    <w:rsid w:val="00E575B9"/>
    <w:rsid w:val="00E6282D"/>
    <w:rsid w:val="00E63035"/>
    <w:rsid w:val="00E65462"/>
    <w:rsid w:val="00E73F63"/>
    <w:rsid w:val="00E81B55"/>
    <w:rsid w:val="00E862FF"/>
    <w:rsid w:val="00EA239F"/>
    <w:rsid w:val="00EA28D3"/>
    <w:rsid w:val="00EA689B"/>
    <w:rsid w:val="00EB3DC9"/>
    <w:rsid w:val="00EE0992"/>
    <w:rsid w:val="00EF3E9C"/>
    <w:rsid w:val="00F0219A"/>
    <w:rsid w:val="00F2251D"/>
    <w:rsid w:val="00F33278"/>
    <w:rsid w:val="00F736F9"/>
    <w:rsid w:val="00F959BC"/>
    <w:rsid w:val="00F96CC9"/>
    <w:rsid w:val="00FA3EB2"/>
    <w:rsid w:val="00FB2482"/>
    <w:rsid w:val="00FD3800"/>
    <w:rsid w:val="00FD5D5A"/>
    <w:rsid w:val="00FF4FB2"/>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5D4F4C"/>
  <w15:chartTrackingRefBased/>
  <w15:docId w15:val="{2692ED50-7EC4-4FA0-9F9F-AF5B923B0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584E9A"/>
    <w:pPr>
      <w:autoSpaceDE w:val="0"/>
      <w:autoSpaceDN w:val="0"/>
      <w:spacing w:after="0" w:line="240" w:lineRule="auto"/>
    </w:pPr>
    <w:rPr>
      <w:rFonts w:ascii="Times New Roman" w:eastAsiaTheme="minorEastAsia" w:hAnsi="Times New Roman" w:cs="Times New Roman"/>
      <w:kern w:val="0"/>
      <w:sz w:val="20"/>
      <w:szCs w:val="20"/>
      <w:lang w:val="en-GB" w:eastAsia="et-EE"/>
      <w14:ligatures w14:val="none"/>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Loendilik">
    <w:name w:val="List Paragraph"/>
    <w:basedOn w:val="Normaallaad"/>
    <w:uiPriority w:val="34"/>
    <w:qFormat/>
    <w:rsid w:val="00584E9A"/>
    <w:pPr>
      <w:ind w:left="708"/>
    </w:pPr>
  </w:style>
  <w:style w:type="character" w:styleId="Hperlink">
    <w:name w:val="Hyperlink"/>
    <w:rsid w:val="00584E9A"/>
    <w:rPr>
      <w:color w:val="0000FF"/>
      <w:u w:val="single"/>
    </w:rPr>
  </w:style>
  <w:style w:type="character" w:styleId="Lahendamatamainimine">
    <w:name w:val="Unresolved Mention"/>
    <w:basedOn w:val="Liguvaikefont"/>
    <w:uiPriority w:val="99"/>
    <w:semiHidden/>
    <w:unhideWhenUsed/>
    <w:rsid w:val="001E0170"/>
    <w:rPr>
      <w:color w:val="605E5C"/>
      <w:shd w:val="clear" w:color="auto" w:fill="E1DFDD"/>
    </w:rPr>
  </w:style>
  <w:style w:type="paragraph" w:customStyle="1" w:styleId="Standard">
    <w:name w:val="Standard"/>
    <w:rsid w:val="00E30AEA"/>
    <w:pPr>
      <w:suppressAutoHyphens/>
      <w:autoSpaceDN w:val="0"/>
      <w:spacing w:after="0" w:line="240" w:lineRule="auto"/>
      <w:textAlignment w:val="baseline"/>
    </w:pPr>
    <w:rPr>
      <w:rFonts w:ascii="Times New Roman" w:eastAsia="Times New Roman" w:hAnsi="Times New Roman" w:cs="Times New Roman"/>
      <w:kern w:val="0"/>
      <w:sz w:val="20"/>
      <w:szCs w:val="20"/>
      <w:lang w:eastAsia="et-EE"/>
      <w14:ligatures w14:val="none"/>
    </w:rPr>
  </w:style>
  <w:style w:type="character" w:customStyle="1" w:styleId="fontstyle01">
    <w:name w:val="fontstyle01"/>
    <w:basedOn w:val="Liguvaikefont"/>
    <w:rsid w:val="00956220"/>
    <w:rPr>
      <w:rFonts w:ascii="TimesNewRomanPSMT" w:hAnsi="TimesNewRomanPSMT" w:hint="default"/>
      <w:b w:val="0"/>
      <w:bCs w:val="0"/>
      <w:i w:val="0"/>
      <w:iCs w:val="0"/>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9958153">
      <w:bodyDiv w:val="1"/>
      <w:marLeft w:val="0"/>
      <w:marRight w:val="0"/>
      <w:marTop w:val="0"/>
      <w:marBottom w:val="0"/>
      <w:divBdr>
        <w:top w:val="none" w:sz="0" w:space="0" w:color="auto"/>
        <w:left w:val="none" w:sz="0" w:space="0" w:color="auto"/>
        <w:bottom w:val="none" w:sz="0" w:space="0" w:color="auto"/>
        <w:right w:val="none" w:sz="0" w:space="0" w:color="auto"/>
      </w:divBdr>
    </w:div>
    <w:div w:id="750464373">
      <w:bodyDiv w:val="1"/>
      <w:marLeft w:val="0"/>
      <w:marRight w:val="0"/>
      <w:marTop w:val="0"/>
      <w:marBottom w:val="0"/>
      <w:divBdr>
        <w:top w:val="none" w:sz="0" w:space="0" w:color="auto"/>
        <w:left w:val="none" w:sz="0" w:space="0" w:color="auto"/>
        <w:bottom w:val="none" w:sz="0" w:space="0" w:color="auto"/>
        <w:right w:val="none" w:sz="0" w:space="0" w:color="auto"/>
      </w:divBdr>
    </w:div>
    <w:div w:id="1009068107">
      <w:bodyDiv w:val="1"/>
      <w:marLeft w:val="0"/>
      <w:marRight w:val="0"/>
      <w:marTop w:val="0"/>
      <w:marBottom w:val="0"/>
      <w:divBdr>
        <w:top w:val="none" w:sz="0" w:space="0" w:color="auto"/>
        <w:left w:val="none" w:sz="0" w:space="0" w:color="auto"/>
        <w:bottom w:val="none" w:sz="0" w:space="0" w:color="auto"/>
        <w:right w:val="none" w:sz="0" w:space="0" w:color="auto"/>
      </w:divBdr>
    </w:div>
    <w:div w:id="1092773798">
      <w:bodyDiv w:val="1"/>
      <w:marLeft w:val="0"/>
      <w:marRight w:val="0"/>
      <w:marTop w:val="0"/>
      <w:marBottom w:val="0"/>
      <w:divBdr>
        <w:top w:val="none" w:sz="0" w:space="0" w:color="auto"/>
        <w:left w:val="none" w:sz="0" w:space="0" w:color="auto"/>
        <w:bottom w:val="none" w:sz="0" w:space="0" w:color="auto"/>
        <w:right w:val="none" w:sz="0" w:space="0" w:color="auto"/>
      </w:divBdr>
    </w:div>
    <w:div w:id="1505827839">
      <w:bodyDiv w:val="1"/>
      <w:marLeft w:val="0"/>
      <w:marRight w:val="0"/>
      <w:marTop w:val="0"/>
      <w:marBottom w:val="0"/>
      <w:divBdr>
        <w:top w:val="none" w:sz="0" w:space="0" w:color="auto"/>
        <w:left w:val="none" w:sz="0" w:space="0" w:color="auto"/>
        <w:bottom w:val="none" w:sz="0" w:space="0" w:color="auto"/>
        <w:right w:val="none" w:sz="0" w:space="0" w:color="auto"/>
      </w:divBdr>
    </w:div>
    <w:div w:id="2068257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897</TotalTime>
  <Pages>7</Pages>
  <Words>2368</Words>
  <Characters>13738</Characters>
  <Application>Microsoft Office Word</Application>
  <DocSecurity>0</DocSecurity>
  <Lines>114</Lines>
  <Paragraphs>32</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16074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Maiken Lukas</dc:creator>
  <cp:keywords/>
  <dc:description/>
  <cp:lastModifiedBy>Maiken Lukas</cp:lastModifiedBy>
  <cp:revision>85</cp:revision>
  <dcterms:created xsi:type="dcterms:W3CDTF">2023-10-16T08:33:00Z</dcterms:created>
  <dcterms:modified xsi:type="dcterms:W3CDTF">2025-10-10T06:41:00Z</dcterms:modified>
</cp:coreProperties>
</file>